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D21A62" w14:textId="77777777" w:rsidR="000D2884" w:rsidRPr="00FF4123" w:rsidRDefault="000D2884" w:rsidP="000D2884">
      <w:pPr>
        <w:pStyle w:val="Nzev"/>
        <w:rPr>
          <w:color w:val="auto"/>
        </w:rPr>
      </w:pPr>
      <w:r w:rsidRPr="00FF4123">
        <w:rPr>
          <w:noProof/>
          <w:color w:val="auto"/>
          <w:lang w:eastAsia="cs-CZ"/>
        </w:rPr>
        <mc:AlternateContent>
          <mc:Choice Requires="wps">
            <w:drawing>
              <wp:anchor distT="0" distB="0" distL="114300" distR="114300" simplePos="0" relativeHeight="251656192" behindDoc="0" locked="0" layoutInCell="1" allowOverlap="1" wp14:anchorId="7111E462" wp14:editId="56737B1C">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BC000D" w14:textId="77777777" w:rsidR="000D2884" w:rsidRPr="00321BCC" w:rsidRDefault="000D2884" w:rsidP="000D28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111E462"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0DBC000D" w14:textId="77777777" w:rsidR="000D2884" w:rsidRPr="00321BCC" w:rsidRDefault="000D2884" w:rsidP="000D2884">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54144" behindDoc="0" locked="0" layoutInCell="1" allowOverlap="1" wp14:anchorId="2746D696" wp14:editId="63A3042B">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5AB93C" w14:textId="77777777" w:rsidR="000D2884" w:rsidRPr="00321BCC" w:rsidRDefault="000D2884" w:rsidP="000D28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746D696" id="Text Box 4" o:spid="_x0000_s1027" type="#_x0000_t202" style="position:absolute;left:0;text-align:left;margin-left:243.7pt;margin-top:47.05pt;width:271pt;height:33.7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005AB93C" w14:textId="77777777" w:rsidR="000D2884" w:rsidRPr="00321BCC" w:rsidRDefault="000D2884" w:rsidP="000D2884">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59264" behindDoc="0" locked="0" layoutInCell="1" allowOverlap="1" wp14:anchorId="7FE3D0FD" wp14:editId="61D58546">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80E35A" w14:textId="77777777" w:rsidR="000D2884" w:rsidRPr="00321BCC" w:rsidRDefault="000D2884" w:rsidP="000D2884">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FE3D0FD" id="_x0000_s1028" type="#_x0000_t202" style="position:absolute;left:0;text-align:left;margin-left:243.7pt;margin-top:83.65pt;width:271pt;height:19.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3380E35A" w14:textId="77777777" w:rsidR="000D2884" w:rsidRPr="00321BCC" w:rsidRDefault="000D2884" w:rsidP="000D2884">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57216" behindDoc="0" locked="0" layoutInCell="1" allowOverlap="1" wp14:anchorId="5766C8F0" wp14:editId="1D37785B">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29EC225" w14:textId="77777777" w:rsidR="000D2884" w:rsidRPr="00321BCC" w:rsidRDefault="000D2884" w:rsidP="000D2884">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766C8F0" id="_x0000_s1029" type="#_x0000_t202" style="position:absolute;left:0;text-align:left;margin-left:243.7pt;margin-top:47.05pt;width:271pt;height:33.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729EC225" w14:textId="77777777" w:rsidR="000D2884" w:rsidRPr="00321BCC" w:rsidRDefault="000D2884" w:rsidP="000D2884">
                      <w:pPr>
                        <w:pStyle w:val="DocumentTitleCzechRadio"/>
                      </w:pPr>
                    </w:p>
                  </w:txbxContent>
                </v:textbox>
                <w10:wrap anchorx="page" anchory="page"/>
              </v:shape>
            </w:pict>
          </mc:Fallback>
        </mc:AlternateContent>
      </w:r>
      <w:r w:rsidRPr="00FF4123">
        <w:rPr>
          <w:noProof/>
          <w:color w:val="auto"/>
          <w:lang w:eastAsia="cs-CZ"/>
        </w:rPr>
        <w:t>KUPNÍ SMLOUVA</w:t>
      </w:r>
    </w:p>
    <w:p w14:paraId="374AD334" w14:textId="77777777" w:rsidR="000D2884" w:rsidRPr="00FF4123" w:rsidRDefault="000D2884" w:rsidP="000D2884">
      <w:pPr>
        <w:jc w:val="center"/>
        <w:rPr>
          <w:b/>
        </w:rPr>
      </w:pPr>
      <w:r w:rsidRPr="00FF4123">
        <w:rPr>
          <w:b/>
        </w:rPr>
        <w:t>č. _CISLO_SMLOUVY_</w:t>
      </w:r>
    </w:p>
    <w:p w14:paraId="4C95552C" w14:textId="77777777" w:rsidR="000D2884" w:rsidRPr="00FF4123" w:rsidRDefault="000D2884" w:rsidP="000D2884">
      <w:pPr>
        <w:widowControl w:val="0"/>
        <w:rPr>
          <w:b/>
          <w:sz w:val="24"/>
          <w:szCs w:val="24"/>
        </w:rPr>
      </w:pPr>
    </w:p>
    <w:p w14:paraId="17F14650" w14:textId="77777777" w:rsidR="000D2884" w:rsidRPr="00FF4123" w:rsidRDefault="000D2884" w:rsidP="000D2884">
      <w:pPr>
        <w:pStyle w:val="SubjectName-ContractCzechRadio"/>
        <w:rPr>
          <w:color w:val="auto"/>
        </w:rPr>
      </w:pPr>
      <w:r w:rsidRPr="00FF4123">
        <w:rPr>
          <w:color w:val="auto"/>
        </w:rPr>
        <w:t>Český rozhlas</w:t>
      </w:r>
    </w:p>
    <w:p w14:paraId="1E232FED" w14:textId="77777777" w:rsidR="000D2884" w:rsidRPr="00FF4123" w:rsidRDefault="000D2884" w:rsidP="000D2884">
      <w:pPr>
        <w:pStyle w:val="SubjectSpecification-ContractCzechRadio"/>
        <w:rPr>
          <w:color w:val="auto"/>
        </w:rPr>
      </w:pPr>
      <w:r w:rsidRPr="00FF4123">
        <w:rPr>
          <w:color w:val="auto"/>
        </w:rPr>
        <w:t>zřízený zákonem č. 484/1991 Sb., o Českém rozhlasu</w:t>
      </w:r>
    </w:p>
    <w:p w14:paraId="46F247CD" w14:textId="77777777" w:rsidR="000D2884" w:rsidRPr="00FF4123" w:rsidRDefault="000D2884" w:rsidP="000D2884">
      <w:pPr>
        <w:pStyle w:val="SubjectSpecification-ContractCzechRadio"/>
        <w:rPr>
          <w:color w:val="auto"/>
        </w:rPr>
      </w:pPr>
      <w:r w:rsidRPr="00FF4123">
        <w:rPr>
          <w:color w:val="auto"/>
        </w:rPr>
        <w:t>nezapisuje se do obchodního rejstříku</w:t>
      </w:r>
    </w:p>
    <w:p w14:paraId="57B95FDC" w14:textId="77777777" w:rsidR="000D2884" w:rsidRPr="00FF4123" w:rsidRDefault="000D2884" w:rsidP="000D2884">
      <w:pPr>
        <w:pStyle w:val="SubjectSpecification-ContractCzechRadio"/>
        <w:rPr>
          <w:color w:val="auto"/>
        </w:rPr>
      </w:pPr>
      <w:r w:rsidRPr="00FF4123">
        <w:rPr>
          <w:color w:val="auto"/>
        </w:rPr>
        <w:t>se sídlem Vinohradská 12, 120 99 Praha 2</w:t>
      </w:r>
    </w:p>
    <w:p w14:paraId="7D9F5355" w14:textId="5BA6A49E" w:rsidR="000D2884" w:rsidRPr="00FF4123" w:rsidRDefault="000D2884" w:rsidP="000D2884">
      <w:pPr>
        <w:pStyle w:val="SubjectSpecification-ContractCzechRadio"/>
        <w:rPr>
          <w:color w:val="auto"/>
        </w:rPr>
      </w:pPr>
      <w:r w:rsidRPr="00FF4123">
        <w:rPr>
          <w:color w:val="auto"/>
        </w:rPr>
        <w:t>IČ</w:t>
      </w:r>
      <w:r w:rsidR="004B5826">
        <w:rPr>
          <w:color w:val="auto"/>
        </w:rPr>
        <w:t>O</w:t>
      </w:r>
      <w:r w:rsidRPr="00FF4123">
        <w:rPr>
          <w:color w:val="auto"/>
        </w:rPr>
        <w:t xml:space="preserve"> 45245053, DIČ CZ45245053</w:t>
      </w:r>
    </w:p>
    <w:p w14:paraId="644CF0F8" w14:textId="77777777" w:rsidR="000D2884" w:rsidRPr="00FF4123" w:rsidRDefault="000D2884" w:rsidP="000D2884">
      <w:pPr>
        <w:pStyle w:val="SubjectSpecification-ContractCzechRadio"/>
        <w:rPr>
          <w:color w:val="auto"/>
        </w:rPr>
      </w:pPr>
      <w:r w:rsidRPr="00FF4123">
        <w:rPr>
          <w:color w:val="auto"/>
        </w:rPr>
        <w:t>zastoupený</w:t>
      </w:r>
      <w:r w:rsidRPr="0030439B">
        <w:rPr>
          <w:color w:val="auto"/>
        </w:rPr>
        <w:t xml:space="preserve">: </w:t>
      </w:r>
      <w:proofErr w:type="spellStart"/>
      <w:r w:rsidRPr="0030439B">
        <w:rPr>
          <w:color w:val="auto"/>
        </w:rPr>
        <w:t>MgA</w:t>
      </w:r>
      <w:proofErr w:type="spellEnd"/>
      <w:r w:rsidRPr="0030439B">
        <w:rPr>
          <w:color w:val="auto"/>
        </w:rPr>
        <w:t>. Jakubem Čížkem, ředitelem Symfonického orchestru Českého rozhlasu</w:t>
      </w:r>
    </w:p>
    <w:p w14:paraId="76C53521" w14:textId="77777777" w:rsidR="000D2884" w:rsidRPr="00FF4123" w:rsidRDefault="000D2884" w:rsidP="000D2884">
      <w:pPr>
        <w:pStyle w:val="SubjectSpecification-ContractCzechRadio"/>
        <w:rPr>
          <w:color w:val="auto"/>
        </w:rPr>
      </w:pPr>
      <w:r w:rsidRPr="00FF4123">
        <w:rPr>
          <w:color w:val="auto"/>
        </w:rPr>
        <w:t xml:space="preserve">bankovní spojení: </w:t>
      </w:r>
      <w:proofErr w:type="spellStart"/>
      <w:r w:rsidRPr="00FF4123">
        <w:rPr>
          <w:color w:val="auto"/>
        </w:rPr>
        <w:t>Raiffeisenbank</w:t>
      </w:r>
      <w:proofErr w:type="spellEnd"/>
      <w:r w:rsidRPr="00FF4123">
        <w:rPr>
          <w:color w:val="auto"/>
        </w:rPr>
        <w:t xml:space="preserve"> a.s., č. </w:t>
      </w:r>
      <w:proofErr w:type="spellStart"/>
      <w:r w:rsidRPr="00FF4123">
        <w:rPr>
          <w:color w:val="auto"/>
        </w:rPr>
        <w:t>ú.</w:t>
      </w:r>
      <w:proofErr w:type="spellEnd"/>
      <w:r w:rsidRPr="00FF4123">
        <w:rPr>
          <w:color w:val="auto"/>
        </w:rPr>
        <w:t>: 1001040797/5500</w:t>
      </w:r>
    </w:p>
    <w:p w14:paraId="0694276E" w14:textId="77777777" w:rsidR="000D2884" w:rsidRPr="00FF4123" w:rsidRDefault="000D2884" w:rsidP="000D2884">
      <w:pPr>
        <w:pStyle w:val="SubjectSpecification-ContractCzechRadio"/>
        <w:rPr>
          <w:color w:val="auto"/>
        </w:rPr>
      </w:pPr>
      <w:r w:rsidRPr="00FF4123">
        <w:rPr>
          <w:color w:val="auto"/>
        </w:rPr>
        <w:t xml:space="preserve">zástupce pro věcná jednání: </w:t>
      </w:r>
      <w:r>
        <w:rPr>
          <w:color w:val="auto"/>
        </w:rPr>
        <w:t>Ondřej Kotrč</w:t>
      </w:r>
    </w:p>
    <w:p w14:paraId="7CB964EC" w14:textId="3FBEA6B1" w:rsidR="000D2884" w:rsidRPr="00FF4123" w:rsidRDefault="000D2884"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00B3376A">
        <w:rPr>
          <w:color w:val="auto"/>
        </w:rPr>
        <w:tab/>
      </w:r>
      <w:r w:rsidRPr="00FF4123">
        <w:rPr>
          <w:color w:val="auto"/>
        </w:rPr>
        <w:tab/>
      </w:r>
      <w:r w:rsidR="001679C9">
        <w:rPr>
          <w:color w:val="auto"/>
        </w:rPr>
        <w:t xml:space="preserve"> </w:t>
      </w:r>
      <w:r w:rsidRPr="00FF4123">
        <w:rPr>
          <w:color w:val="auto"/>
        </w:rPr>
        <w:t>tel.: +420</w:t>
      </w:r>
      <w:r>
        <w:rPr>
          <w:color w:val="auto"/>
        </w:rPr>
        <w:t> 724 007 216</w:t>
      </w:r>
    </w:p>
    <w:p w14:paraId="6F61BA40" w14:textId="100D9963" w:rsidR="000D2884" w:rsidRPr="00FF4123" w:rsidRDefault="000D2884"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00B3376A">
        <w:rPr>
          <w:color w:val="auto"/>
        </w:rPr>
        <w:tab/>
      </w:r>
      <w:r w:rsidRPr="00FF4123">
        <w:rPr>
          <w:color w:val="auto"/>
        </w:rPr>
        <w:tab/>
      </w:r>
      <w:r w:rsidR="001679C9">
        <w:rPr>
          <w:color w:val="auto"/>
        </w:rPr>
        <w:t xml:space="preserve"> </w:t>
      </w:r>
      <w:r w:rsidRPr="00FF4123">
        <w:rPr>
          <w:color w:val="auto"/>
        </w:rPr>
        <w:t xml:space="preserve">e-mail: </w:t>
      </w:r>
      <w:r>
        <w:rPr>
          <w:color w:val="auto"/>
        </w:rPr>
        <w:t>ondrej.kotrc</w:t>
      </w:r>
      <w:r w:rsidRPr="00FF4123">
        <w:rPr>
          <w:color w:val="auto"/>
        </w:rPr>
        <w:t>@rozhlas.cz</w:t>
      </w:r>
    </w:p>
    <w:p w14:paraId="133327A8" w14:textId="77777777" w:rsidR="000D2884" w:rsidRPr="00FF4123" w:rsidRDefault="000D2884" w:rsidP="000D2884"/>
    <w:p w14:paraId="2C851BFE" w14:textId="7674B54A" w:rsidR="000D2884" w:rsidRPr="00FF4123" w:rsidRDefault="000D2884" w:rsidP="000D2884">
      <w:pPr>
        <w:pStyle w:val="SubjectSpecification-ContractCzechRadio"/>
        <w:rPr>
          <w:color w:val="auto"/>
        </w:rPr>
      </w:pPr>
      <w:r w:rsidRPr="00FF4123">
        <w:rPr>
          <w:color w:val="auto"/>
        </w:rPr>
        <w:t>(dále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098FAF73" w14:textId="77777777" w:rsidR="000D2884" w:rsidRPr="00FF4123" w:rsidRDefault="000D2884" w:rsidP="000D2884"/>
    <w:p w14:paraId="684A8FE3" w14:textId="77777777" w:rsidR="000D2884" w:rsidRPr="00FF4123" w:rsidRDefault="000D2884" w:rsidP="000D2884">
      <w:r w:rsidRPr="00FF4123">
        <w:t>a</w:t>
      </w:r>
    </w:p>
    <w:p w14:paraId="0F7EF1C0" w14:textId="77777777" w:rsidR="000D2884" w:rsidRPr="00FF4123" w:rsidRDefault="000D2884" w:rsidP="000D2884"/>
    <w:p w14:paraId="140D1703" w14:textId="77777777" w:rsidR="000D2884" w:rsidRPr="00FF4123" w:rsidRDefault="000D2884" w:rsidP="000D2884">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w:t>
      </w:r>
      <w:r>
        <w:rPr>
          <w:rFonts w:cs="Arial"/>
          <w:color w:val="auto"/>
          <w:szCs w:val="20"/>
          <w:highlight w:val="yellow"/>
        </w:rPr>
        <w:t>NÁZEV</w:t>
      </w:r>
      <w:r w:rsidRPr="00FF4123">
        <w:rPr>
          <w:rFonts w:cs="Arial"/>
          <w:color w:val="auto"/>
          <w:szCs w:val="20"/>
          <w:highlight w:val="yellow"/>
        </w:rPr>
        <w:t xml:space="preserve"> PRODÁVAJÍCÍHO</w:t>
      </w:r>
      <w:r w:rsidRPr="00FF4123">
        <w:rPr>
          <w:rFonts w:cs="Arial"/>
          <w:color w:val="auto"/>
          <w:szCs w:val="20"/>
        </w:rPr>
        <w:t>]</w:t>
      </w:r>
    </w:p>
    <w:p w14:paraId="553893C6" w14:textId="77777777" w:rsidR="000D2884" w:rsidRPr="00FF4123" w:rsidRDefault="000D2884" w:rsidP="000D2884">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7689E9EB" w14:textId="77777777" w:rsidR="000D2884" w:rsidRPr="00FF4123" w:rsidRDefault="000D2884" w:rsidP="000D2884">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23DFD828" w14:textId="1B69494E" w:rsidR="000D2884" w:rsidRPr="00FF4123" w:rsidRDefault="000D2884" w:rsidP="000D2884">
      <w:pPr>
        <w:pStyle w:val="SubjectSpecification-ContractCzechRadio"/>
        <w:rPr>
          <w:rFonts w:cs="Arial"/>
          <w:color w:val="auto"/>
          <w:szCs w:val="20"/>
        </w:rPr>
      </w:pPr>
      <w:r w:rsidRPr="00FF4123">
        <w:rPr>
          <w:rFonts w:cs="Arial"/>
          <w:color w:val="auto"/>
          <w:szCs w:val="20"/>
        </w:rPr>
        <w:t>zastoupen</w:t>
      </w:r>
      <w:r w:rsidR="004B5826">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5D742CB4" w14:textId="38FA528F" w:rsidR="000D2884" w:rsidRPr="00FF4123" w:rsidRDefault="000D2884" w:rsidP="000D2884">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4B5826">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4CE3DBBE" w14:textId="77777777" w:rsidR="000D2884" w:rsidRPr="00FF4123" w:rsidRDefault="000D2884" w:rsidP="000D2884">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xml:space="preserve">], č. </w:t>
      </w:r>
      <w:proofErr w:type="spellStart"/>
      <w:r w:rsidRPr="00FF4123">
        <w:rPr>
          <w:rFonts w:cs="Arial"/>
          <w:color w:val="auto"/>
          <w:szCs w:val="20"/>
        </w:rPr>
        <w:t>ú.</w:t>
      </w:r>
      <w:proofErr w:type="spellEnd"/>
      <w:r w:rsidRPr="00FF4123">
        <w:rPr>
          <w:rFonts w:cs="Arial"/>
          <w:color w:val="auto"/>
          <w:szCs w:val="20"/>
        </w:rPr>
        <w:t>: [</w:t>
      </w:r>
      <w:r w:rsidRPr="00FF4123">
        <w:rPr>
          <w:rFonts w:cs="Arial"/>
          <w:color w:val="auto"/>
          <w:szCs w:val="20"/>
          <w:highlight w:val="yellow"/>
        </w:rPr>
        <w:t>DOPLNIT</w:t>
      </w:r>
      <w:r w:rsidRPr="00FF4123">
        <w:rPr>
          <w:rFonts w:cs="Arial"/>
          <w:color w:val="auto"/>
          <w:szCs w:val="20"/>
        </w:rPr>
        <w:t>]</w:t>
      </w:r>
    </w:p>
    <w:p w14:paraId="5C71E682" w14:textId="77777777" w:rsidR="000D2884" w:rsidRPr="00FF4123" w:rsidRDefault="000D2884" w:rsidP="000D2884">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18A4E4F1" w14:textId="77777777" w:rsidR="000D2884" w:rsidRPr="00FF4123" w:rsidRDefault="000D2884"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08EFB19E" w14:textId="77777777" w:rsidR="000D2884" w:rsidRPr="00FF4123" w:rsidRDefault="000D2884" w:rsidP="000D2884">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6E7DB97C" w14:textId="77777777" w:rsidR="000D2884" w:rsidRPr="00FF4123" w:rsidRDefault="000D2884" w:rsidP="000D2884">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6841C800" w14:textId="77777777" w:rsidR="000D2884" w:rsidRPr="00FF4123" w:rsidRDefault="000D2884" w:rsidP="000D2884">
      <w:pPr>
        <w:pStyle w:val="SubjectSpecification-ContractCzechRadio"/>
        <w:rPr>
          <w:color w:val="auto"/>
        </w:rPr>
      </w:pPr>
    </w:p>
    <w:p w14:paraId="3EA28EE0" w14:textId="77777777" w:rsidR="000D2884" w:rsidRPr="00FF4123" w:rsidRDefault="000D2884" w:rsidP="000D2884">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p>
    <w:p w14:paraId="7D501045" w14:textId="77777777" w:rsidR="000D2884" w:rsidRPr="00FF4123" w:rsidRDefault="000D2884" w:rsidP="000D2884"/>
    <w:p w14:paraId="038D32A9" w14:textId="01A5A8AB" w:rsidR="000D2884" w:rsidRPr="00FF4123" w:rsidRDefault="000D2884" w:rsidP="000D2884">
      <w:pPr>
        <w:jc w:val="center"/>
      </w:pPr>
      <w:r w:rsidRPr="00FF4123">
        <w:t>uzavírají v souladu s ustanovením § 2079 a násl. zákona č. 89/2012 Sb., občanský zákoník, ve znění pozdějších předpisů (dále jen „</w:t>
      </w:r>
      <w:r w:rsidRPr="00FF4123">
        <w:rPr>
          <w:b/>
        </w:rPr>
        <w:t>OZ</w:t>
      </w:r>
      <w:r w:rsidRPr="00FF4123">
        <w:t xml:space="preserve">“) v rámci </w:t>
      </w:r>
      <w:bookmarkStart w:id="0" w:name="_GoBack"/>
      <w:r w:rsidR="006967AF" w:rsidRPr="006967AF">
        <w:rPr>
          <w:b/>
        </w:rPr>
        <w:t>části 1</w:t>
      </w:r>
      <w:bookmarkEnd w:id="0"/>
      <w:r w:rsidR="006967AF">
        <w:t xml:space="preserve"> </w:t>
      </w:r>
      <w:r w:rsidRPr="00FF4123">
        <w:t xml:space="preserve">veřejné zakázky č.j. </w:t>
      </w:r>
      <w:r>
        <w:rPr>
          <w:rFonts w:cs="Arial"/>
          <w:b/>
          <w:szCs w:val="20"/>
        </w:rPr>
        <w:t>MR43/2024</w:t>
      </w:r>
      <w:r w:rsidRPr="00FF4123">
        <w:rPr>
          <w:rFonts w:cs="Arial"/>
          <w:b/>
          <w:szCs w:val="20"/>
        </w:rPr>
        <w:t xml:space="preserve"> </w:t>
      </w:r>
      <w:r w:rsidRPr="00FF4123">
        <w:t>tuto kupní smlouvu (dále jen jako „</w:t>
      </w:r>
      <w:r w:rsidRPr="00FF4123">
        <w:rPr>
          <w:b/>
        </w:rPr>
        <w:t>smlouva</w:t>
      </w:r>
      <w:r w:rsidRPr="00FF4123">
        <w:t>“)</w:t>
      </w:r>
    </w:p>
    <w:p w14:paraId="5ADD4028" w14:textId="77777777" w:rsidR="000D2884" w:rsidRPr="00FF4123" w:rsidRDefault="000D2884" w:rsidP="000D2884">
      <w:pPr>
        <w:pStyle w:val="Heading-Number-ContractCzechRadio"/>
        <w:rPr>
          <w:color w:val="auto"/>
        </w:rPr>
      </w:pPr>
      <w:r w:rsidRPr="00FF4123">
        <w:rPr>
          <w:color w:val="auto"/>
        </w:rPr>
        <w:t>Předmět smlouvy</w:t>
      </w:r>
    </w:p>
    <w:p w14:paraId="74F3124C" w14:textId="69207C19" w:rsidR="000D2884" w:rsidRPr="00FF4123" w:rsidRDefault="000D2884" w:rsidP="001679C9">
      <w:pPr>
        <w:pStyle w:val="ListNumber-ContractCzechRadio"/>
        <w:jc w:val="both"/>
      </w:pPr>
      <w:r w:rsidRPr="00FF4123">
        <w:t>Předmětem této smlouvy je povinnost prodávajícího odevzdat kupujícímu věc</w:t>
      </w:r>
      <w:r w:rsidR="00D42A7F">
        <w:t>i</w:t>
      </w:r>
      <w:r w:rsidRPr="00FF4123">
        <w:t>, kter</w:t>
      </w:r>
      <w:r w:rsidR="00D42A7F">
        <w:t>é</w:t>
      </w:r>
      <w:r w:rsidRPr="00FF4123">
        <w:t xml:space="preserve"> j</w:t>
      </w:r>
      <w:r w:rsidR="00D42A7F">
        <w:t>sou</w:t>
      </w:r>
      <w:r w:rsidRPr="00FF4123">
        <w:t xml:space="preserve"> předmětem koupě </w:t>
      </w:r>
      <w:r>
        <w:t>–</w:t>
      </w:r>
      <w:r w:rsidRPr="001679C9">
        <w:rPr>
          <w:b/>
        </w:rPr>
        <w:t xml:space="preserve"> </w:t>
      </w:r>
      <w:r w:rsidR="000B3B5C" w:rsidRPr="001679C9">
        <w:rPr>
          <w:b/>
        </w:rPr>
        <w:t>1</w:t>
      </w:r>
      <w:r w:rsidR="00B3376A">
        <w:rPr>
          <w:b/>
        </w:rPr>
        <w:t xml:space="preserve"> </w:t>
      </w:r>
      <w:r w:rsidR="000B3B5C" w:rsidRPr="001679C9">
        <w:rPr>
          <w:b/>
        </w:rPr>
        <w:t>ks</w:t>
      </w:r>
      <w:r w:rsidR="000B3B5C">
        <w:t xml:space="preserve"> p</w:t>
      </w:r>
      <w:r w:rsidR="000B3B5C" w:rsidRPr="001679C9">
        <w:rPr>
          <w:b/>
        </w:rPr>
        <w:t xml:space="preserve">říčné flétny </w:t>
      </w:r>
      <w:proofErr w:type="spellStart"/>
      <w:r w:rsidR="000B3B5C" w:rsidRPr="001679C9">
        <w:rPr>
          <w:b/>
        </w:rPr>
        <w:t>Muramatsu</w:t>
      </w:r>
      <w:proofErr w:type="spellEnd"/>
      <w:r w:rsidR="000B3B5C" w:rsidRPr="001679C9">
        <w:rPr>
          <w:b/>
        </w:rPr>
        <w:t xml:space="preserve"> – model SR </w:t>
      </w:r>
      <w:proofErr w:type="spellStart"/>
      <w:r w:rsidR="000B3B5C" w:rsidRPr="001679C9">
        <w:rPr>
          <w:b/>
        </w:rPr>
        <w:t>light</w:t>
      </w:r>
      <w:proofErr w:type="spellEnd"/>
      <w:r w:rsidR="000B3B5C" w:rsidRPr="001679C9">
        <w:rPr>
          <w:b/>
        </w:rPr>
        <w:t xml:space="preserve"> včetně příslušenství a </w:t>
      </w:r>
      <w:r w:rsidRPr="001679C9">
        <w:rPr>
          <w:b/>
        </w:rPr>
        <w:t xml:space="preserve">2 ks pikolo flétny </w:t>
      </w:r>
      <w:proofErr w:type="spellStart"/>
      <w:r w:rsidRPr="001679C9">
        <w:rPr>
          <w:b/>
        </w:rPr>
        <w:t>Bulgheroni</w:t>
      </w:r>
      <w:proofErr w:type="spellEnd"/>
      <w:r w:rsidRPr="001679C9">
        <w:rPr>
          <w:b/>
        </w:rPr>
        <w:t xml:space="preserve"> model 601</w:t>
      </w:r>
      <w:r w:rsidR="00D42A7F" w:rsidRPr="001679C9">
        <w:rPr>
          <w:rFonts w:cs="Arial"/>
          <w:b/>
          <w:szCs w:val="20"/>
        </w:rPr>
        <w:t xml:space="preserve"> včetně</w:t>
      </w:r>
      <w:r w:rsidRPr="001679C9">
        <w:rPr>
          <w:rFonts w:cs="Arial"/>
          <w:b/>
          <w:szCs w:val="20"/>
        </w:rPr>
        <w:t xml:space="preserve"> příslušenství</w:t>
      </w:r>
      <w:r w:rsidRPr="00FF4123">
        <w:t xml:space="preserve"> (dále </w:t>
      </w:r>
      <w:r w:rsidR="00B3376A">
        <w:t xml:space="preserve">společně </w:t>
      </w:r>
      <w:r w:rsidRPr="00FF4123">
        <w:t>jako „</w:t>
      </w:r>
      <w:r w:rsidRPr="001679C9">
        <w:rPr>
          <w:b/>
        </w:rPr>
        <w:t>zboží</w:t>
      </w:r>
      <w:r w:rsidRPr="00FF4123">
        <w:t>“)</w:t>
      </w:r>
      <w:r w:rsidR="004B5826">
        <w:t>,</w:t>
      </w:r>
      <w:r w:rsidRPr="00FF4123">
        <w:t xml:space="preserve"> blíže specifikované v</w:t>
      </w:r>
      <w:r>
        <w:t> </w:t>
      </w:r>
      <w:r w:rsidRPr="00FF4123">
        <w:t>příloze</w:t>
      </w:r>
      <w:r>
        <w:t xml:space="preserve"> č. 1</w:t>
      </w:r>
      <w:r w:rsidRPr="00FF4123">
        <w:t xml:space="preserve"> této smlouvy a umožnit kupujícímu nabýt vlastnické právo ke zboží na straně jedné a povinnost kupujícího zboží převzít a zaplatit prodávajícímu kupní cenu na straně druhé</w:t>
      </w:r>
      <w:r w:rsidRPr="00B3376A">
        <w:rPr>
          <w:rFonts w:cs="Arial"/>
        </w:rPr>
        <w:t>;</w:t>
      </w:r>
      <w:r w:rsidRPr="00FF4123">
        <w:t xml:space="preserve"> to vše dle podmínek stanovených touto smlouvou. </w:t>
      </w:r>
    </w:p>
    <w:p w14:paraId="2C11F0A9" w14:textId="77777777" w:rsidR="000D2884" w:rsidRPr="00FF4123" w:rsidRDefault="000D2884" w:rsidP="000D2884">
      <w:pPr>
        <w:pStyle w:val="Heading-Number-ContractCzechRadio"/>
        <w:rPr>
          <w:color w:val="auto"/>
        </w:rPr>
      </w:pPr>
      <w:r w:rsidRPr="00FF4123">
        <w:rPr>
          <w:color w:val="auto"/>
        </w:rPr>
        <w:t>Místo a doba plnění</w:t>
      </w:r>
    </w:p>
    <w:p w14:paraId="474A5165" w14:textId="77777777" w:rsidR="000D2884" w:rsidRPr="00FF4123" w:rsidRDefault="000D2884" w:rsidP="000D2884">
      <w:pPr>
        <w:pStyle w:val="ListNumber-ContractCzechRadio"/>
        <w:jc w:val="both"/>
      </w:pPr>
      <w:r w:rsidRPr="00FF4123">
        <w:t xml:space="preserve">Místem plnění a odevzdání zboží </w:t>
      </w:r>
      <w:r w:rsidRPr="0030439B">
        <w:t xml:space="preserve">je </w:t>
      </w:r>
      <w:r w:rsidRPr="0030439B">
        <w:rPr>
          <w:rFonts w:cs="Arial"/>
          <w:szCs w:val="20"/>
        </w:rPr>
        <w:t>sídlo kupujícího</w:t>
      </w:r>
    </w:p>
    <w:p w14:paraId="09216CE8" w14:textId="4FC95ECA" w:rsidR="000D2884" w:rsidRPr="00FF4123" w:rsidRDefault="000D2884" w:rsidP="000D2884">
      <w:pPr>
        <w:pStyle w:val="ListNumber-ContractCzechRadio"/>
        <w:jc w:val="both"/>
      </w:pPr>
      <w:r w:rsidRPr="00FF4123">
        <w:lastRenderedPageBreak/>
        <w:t xml:space="preserve">Prodávající se zavazuje odevzdat zboží v místě plnění na vlastní náklad nejpozději do </w:t>
      </w:r>
      <w:r w:rsidR="00D42A7F">
        <w:rPr>
          <w:rFonts w:cs="Arial"/>
          <w:szCs w:val="20"/>
        </w:rPr>
        <w:t>2</w:t>
      </w:r>
      <w:r w:rsidRPr="006A30B6">
        <w:rPr>
          <w:rFonts w:cs="Arial"/>
          <w:szCs w:val="20"/>
        </w:rPr>
        <w:t xml:space="preserve"> týdnů od </w:t>
      </w:r>
      <w:r w:rsidR="00D42A7F">
        <w:rPr>
          <w:rFonts w:cs="Arial"/>
          <w:szCs w:val="20"/>
        </w:rPr>
        <w:t>účinnosti</w:t>
      </w:r>
      <w:r w:rsidR="00D42A7F" w:rsidRPr="006A30B6">
        <w:rPr>
          <w:rFonts w:cs="Arial"/>
          <w:szCs w:val="20"/>
        </w:rPr>
        <w:t xml:space="preserve"> </w:t>
      </w:r>
      <w:r w:rsidRPr="006A30B6">
        <w:rPr>
          <w:rFonts w:cs="Arial"/>
          <w:szCs w:val="20"/>
        </w:rPr>
        <w:t>smlouvy</w:t>
      </w:r>
      <w:r w:rsidR="00D42A7F">
        <w:rPr>
          <w:rFonts w:cs="Arial"/>
          <w:szCs w:val="20"/>
        </w:rPr>
        <w:t>.</w:t>
      </w:r>
      <w:r w:rsidRPr="00FF4123">
        <w:rPr>
          <w:rFonts w:cs="Arial"/>
          <w:szCs w:val="20"/>
        </w:rPr>
        <w:t xml:space="preserve"> </w:t>
      </w:r>
      <w:r w:rsidRPr="00FF4123">
        <w:t xml:space="preserve">Prodávající je povinen odevzdání zboží oznámit kupujícímu nejméně 3 pracovní dny předem na e-mail zástupce pro věcná jednání kupujícího dle této smlouvy. </w:t>
      </w:r>
    </w:p>
    <w:p w14:paraId="625BB242" w14:textId="77777777" w:rsidR="000D2884" w:rsidRPr="00FF4123" w:rsidRDefault="000D2884" w:rsidP="000D2884">
      <w:pPr>
        <w:pStyle w:val="Heading-Number-ContractCzechRadio"/>
        <w:rPr>
          <w:color w:val="auto"/>
        </w:rPr>
      </w:pPr>
      <w:r w:rsidRPr="00FF4123">
        <w:rPr>
          <w:color w:val="auto"/>
        </w:rPr>
        <w:t>Cena zboží a platební podmínky</w:t>
      </w:r>
    </w:p>
    <w:p w14:paraId="72D26DBB" w14:textId="57157515" w:rsidR="000D2884" w:rsidRPr="00FF4123" w:rsidRDefault="000D2884" w:rsidP="000D2884">
      <w:pPr>
        <w:pStyle w:val="ListNumber-ContractCzechRadio"/>
        <w:jc w:val="both"/>
      </w:pPr>
      <w:r w:rsidRPr="00FF4123">
        <w:t>Celková cena zboží je dána nabídkou prodávajícího ve veřejné zakázce č.j.</w:t>
      </w:r>
      <w:r w:rsidRPr="00FF4123">
        <w:rPr>
          <w:rFonts w:cs="Arial"/>
          <w:b/>
          <w:szCs w:val="20"/>
        </w:rPr>
        <w:t xml:space="preserve"> </w:t>
      </w:r>
      <w:r>
        <w:rPr>
          <w:rFonts w:cs="Arial"/>
          <w:b/>
          <w:szCs w:val="20"/>
        </w:rPr>
        <w:t xml:space="preserve">MR43/2024 </w:t>
      </w:r>
      <w:r w:rsidRPr="00FF4123">
        <w:t xml:space="preserve">a činí </w:t>
      </w:r>
      <w:r w:rsidRPr="00FF4123">
        <w:rPr>
          <w:rFonts w:cs="Arial"/>
          <w:b/>
          <w:szCs w:val="20"/>
        </w:rPr>
        <w:t>[</w:t>
      </w:r>
      <w:r w:rsidRPr="00FF4123">
        <w:rPr>
          <w:rFonts w:cs="Arial"/>
          <w:b/>
          <w:szCs w:val="20"/>
          <w:highlight w:val="yellow"/>
        </w:rPr>
        <w:t>DOPLNIT</w:t>
      </w:r>
      <w:proofErr w:type="gramStart"/>
      <w:r w:rsidRPr="00FF4123">
        <w:rPr>
          <w:rFonts w:cs="Arial"/>
          <w:b/>
          <w:szCs w:val="20"/>
        </w:rPr>
        <w:t>],-</w:t>
      </w:r>
      <w:proofErr w:type="gramEnd"/>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bez DPH. Cena s DPH činí </w:t>
      </w:r>
      <w:r w:rsidRPr="00FF4123">
        <w:rPr>
          <w:rFonts w:cs="Arial"/>
          <w:szCs w:val="20"/>
        </w:rPr>
        <w:t>[</w:t>
      </w:r>
      <w:r w:rsidRPr="00FF4123">
        <w:rPr>
          <w:rFonts w:cs="Arial"/>
          <w:szCs w:val="20"/>
          <w:highlight w:val="yellow"/>
        </w:rPr>
        <w:t>DOPLNIT</w:t>
      </w:r>
      <w:proofErr w:type="gramStart"/>
      <w:r w:rsidRPr="00FF4123">
        <w:rPr>
          <w:rFonts w:cs="Arial"/>
          <w:szCs w:val="20"/>
        </w:rPr>
        <w:t>],-</w:t>
      </w:r>
      <w:proofErr w:type="gramEnd"/>
      <w:r w:rsidRPr="00FF4123">
        <w:rPr>
          <w:rFonts w:cs="Arial"/>
          <w:szCs w:val="20"/>
        </w:rPr>
        <w:t xml:space="preserve"> </w:t>
      </w:r>
      <w:r w:rsidRPr="00FF4123">
        <w:t>Kč. Rozpis ceny je uveden v příloze této smlouvy.</w:t>
      </w:r>
    </w:p>
    <w:p w14:paraId="0DC8A462" w14:textId="77777777" w:rsidR="000D2884" w:rsidRPr="00FF4123" w:rsidRDefault="000D2884" w:rsidP="000D2884">
      <w:pPr>
        <w:pStyle w:val="ListNumber-ContractCzechRadio"/>
        <w:jc w:val="both"/>
      </w:pPr>
      <w:r w:rsidRPr="00FF4123">
        <w:t>Cena dle předchozího odstavce je konečná a zahrnuje veškeré náklady prodávajícího související s odevzdáním zboží dle této smlouvy (např. doprava zboží do místa odevzdání, zabalení zboží).</w:t>
      </w:r>
    </w:p>
    <w:p w14:paraId="65570A68" w14:textId="77777777" w:rsidR="000D2884" w:rsidRPr="00FF4123" w:rsidRDefault="000D2884" w:rsidP="000D2884">
      <w:pPr>
        <w:pStyle w:val="ListNumber-ContractCzechRadio"/>
        <w:jc w:val="both"/>
      </w:pPr>
      <w:r w:rsidRPr="00FF4123">
        <w:t>Úhrada ceny bude provedena po odevzdání zboží kupujícímu na základě daňového dokladu (dále jen „</w:t>
      </w:r>
      <w:r w:rsidRPr="00FF4123">
        <w:rPr>
          <w:b/>
        </w:rPr>
        <w:t>faktura</w:t>
      </w:r>
      <w:r w:rsidRPr="00FF4123">
        <w:t xml:space="preserve">“). Prodávající má právo na zaplacení ceny okamžikem řádného splnění svého závazku, tedy okamžikem odevzdání veškerého zboží kupujícímu dle této smlouvy. </w:t>
      </w:r>
    </w:p>
    <w:p w14:paraId="57372A92" w14:textId="77777777" w:rsidR="000D2884" w:rsidRPr="00FF4123" w:rsidRDefault="000D2884" w:rsidP="000D2884">
      <w:pPr>
        <w:pStyle w:val="ListNumber-ContractCzechRadio"/>
        <w:jc w:val="both"/>
      </w:pPr>
      <w:r w:rsidRPr="00FF4123">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7A69075D" w14:textId="77777777" w:rsidR="000D2884" w:rsidRPr="00FF4123" w:rsidRDefault="000D2884" w:rsidP="000D2884">
      <w:pPr>
        <w:pStyle w:val="ListNumber-ContractCzechRadio"/>
        <w:jc w:val="both"/>
      </w:pPr>
      <w:r w:rsidRPr="00FF4123">
        <w:t>Faktura musí mít veškeré náležitosti dle platných právních předpisů a její součástí musí být kopie protokolu o odevzdání zboží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2A4C834E" w14:textId="312DE6CA" w:rsidR="000D2884" w:rsidRPr="00FF4123" w:rsidRDefault="000D2884" w:rsidP="000D2884">
      <w:pPr>
        <w:pStyle w:val="ListNumber-ContractCzechRadio"/>
        <w:jc w:val="both"/>
      </w:pPr>
      <w:r w:rsidRPr="00FF4123">
        <w:t xml:space="preserve">Poskytovatel zdanitelného plnění prohlašuje, že není v souladu s § </w:t>
      </w:r>
      <w:proofErr w:type="gramStart"/>
      <w:r w:rsidRPr="00FF4123">
        <w:t>106a</w:t>
      </w:r>
      <w:proofErr w:type="gramEnd"/>
      <w:r w:rsidRPr="00FF4123">
        <w:t xml:space="preserve"> zákona č. 235/2004 Sb., o </w:t>
      </w:r>
      <w:r w:rsidR="004B5826">
        <w:t>dani z přidané hodnoty</w:t>
      </w:r>
      <w:r w:rsidRPr="00FF4123">
        <w:t>, ve znění pozdějších předpisů (dále jen „</w:t>
      </w:r>
      <w:r w:rsidRPr="00FF4123">
        <w:rPr>
          <w:b/>
        </w:rPr>
        <w:t>ZDPH</w:t>
      </w:r>
      <w:r w:rsidRPr="00FF4123">
        <w:t>“),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54561F60" w14:textId="77777777" w:rsidR="000D2884" w:rsidRPr="00FF4123" w:rsidRDefault="000D2884" w:rsidP="000D2884">
      <w:pPr>
        <w:pStyle w:val="Heading-Number-ContractCzechRadio"/>
        <w:rPr>
          <w:color w:val="auto"/>
        </w:rPr>
      </w:pPr>
      <w:r w:rsidRPr="00FF4123">
        <w:rPr>
          <w:color w:val="auto"/>
        </w:rPr>
        <w:t>Vlastnické právo, přechod nebezpečí škody</w:t>
      </w:r>
    </w:p>
    <w:p w14:paraId="06FE9021" w14:textId="77777777" w:rsidR="000D2884" w:rsidRPr="00FF4123" w:rsidRDefault="000D2884" w:rsidP="000D2884">
      <w:pPr>
        <w:pStyle w:val="ListNumber-ContractCzechRadio"/>
        <w:jc w:val="both"/>
      </w:pPr>
      <w:r w:rsidRPr="00FF4123">
        <w:t xml:space="preserve">Smluvní strany se dohodly na tom, že k převodu vlastnického práva ke zboží dochází z prodávajícího na kupujícího okamžikem odevzdání zboží kupujícímu (tj. zástupci pro věcná jednání dle této smlouvy nebo jiné prokazatelně pověřené osobě). </w:t>
      </w:r>
    </w:p>
    <w:p w14:paraId="6EEBE4D4" w14:textId="77777777" w:rsidR="000D2884" w:rsidRPr="00FF4123" w:rsidRDefault="000D2884" w:rsidP="000D2884">
      <w:pPr>
        <w:pStyle w:val="ListNumber-ContractCzechRadio"/>
        <w:jc w:val="both"/>
      </w:pPr>
      <w:r w:rsidRPr="00FF4123">
        <w:t xml:space="preserve">Odevzdáním zboží je současné splnění následujících podmínek: </w:t>
      </w:r>
    </w:p>
    <w:p w14:paraId="6AB6849C" w14:textId="77777777" w:rsidR="000D2884" w:rsidRPr="00FF4123" w:rsidRDefault="000D2884" w:rsidP="000D2884">
      <w:pPr>
        <w:pStyle w:val="ListLetter-ContractCzechRadio"/>
        <w:jc w:val="both"/>
      </w:pPr>
      <w:r w:rsidRPr="00FF4123">
        <w:t>umožnění kupujícímu nakládat se zbožím v místě plnění podle této smlouvy;</w:t>
      </w:r>
    </w:p>
    <w:p w14:paraId="770A4E94" w14:textId="77777777" w:rsidR="000D2884" w:rsidRPr="00FF4123" w:rsidRDefault="000D2884" w:rsidP="000D2884">
      <w:pPr>
        <w:pStyle w:val="ListLetter-ContractCzechRadio"/>
        <w:jc w:val="both"/>
      </w:pPr>
      <w:r w:rsidRPr="00FF4123">
        <w:t>faktické předání zboží kupujícímu (vč. kompletní dokumentace ke zboží);</w:t>
      </w:r>
    </w:p>
    <w:p w14:paraId="617571E9" w14:textId="77777777" w:rsidR="000D2884" w:rsidRPr="00FF4123" w:rsidRDefault="000D2884" w:rsidP="000D2884">
      <w:pPr>
        <w:pStyle w:val="ListLetter-ContractCzechRadio"/>
        <w:jc w:val="both"/>
      </w:pPr>
      <w:r w:rsidRPr="00FF4123">
        <w:t>podpis protokolu o odevzdání obou smluvních stran.</w:t>
      </w:r>
    </w:p>
    <w:p w14:paraId="719FD215" w14:textId="77777777" w:rsidR="000D2884" w:rsidRPr="00FF4123" w:rsidRDefault="000D2884" w:rsidP="000D2884">
      <w:pPr>
        <w:pStyle w:val="ListNumber-ContractCzechRadio"/>
        <w:jc w:val="both"/>
      </w:pPr>
      <w:r w:rsidRPr="00FF4123">
        <w:lastRenderedPageBreak/>
        <w:t>Smluvní strany se dále dohodly na tom, že nebezpečí škody na zboží přechází z prodávajícího na kupujícího současně s nabytím vlastnického práva ke zboží dle předchozího odstavce tohoto článku smlouvy.</w:t>
      </w:r>
    </w:p>
    <w:p w14:paraId="1B4B52B0" w14:textId="77777777" w:rsidR="000D2884" w:rsidRPr="00FF4123" w:rsidRDefault="000D2884" w:rsidP="000D2884">
      <w:pPr>
        <w:pStyle w:val="Heading-Number-ContractCzechRadio"/>
        <w:rPr>
          <w:color w:val="auto"/>
        </w:rPr>
      </w:pPr>
      <w:r w:rsidRPr="00FF4123">
        <w:rPr>
          <w:color w:val="auto"/>
        </w:rPr>
        <w:t>Odevzdání a převzetí zboží</w:t>
      </w:r>
    </w:p>
    <w:p w14:paraId="33AFE282" w14:textId="5949ACDD" w:rsidR="000D2884" w:rsidRPr="00FF4123" w:rsidRDefault="000D2884" w:rsidP="000D2884">
      <w:pPr>
        <w:pStyle w:val="ListNumber-ContractCzechRadio"/>
        <w:jc w:val="both"/>
      </w:pPr>
      <w:r w:rsidRPr="00FF4123">
        <w:t>Smluvní strany potvrdí odevzdání zboží v ujednaném množství, jakosti a provedení podpisem protokolu o odevzdání (dále jen „</w:t>
      </w:r>
      <w:r w:rsidRPr="00FF4123">
        <w:rPr>
          <w:b/>
        </w:rPr>
        <w:t>protokol o odevzdání</w:t>
      </w:r>
      <w:r w:rsidRPr="00FF4123">
        <w:t>“), 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7D917462" w14:textId="77777777" w:rsidR="000D2884" w:rsidRPr="00FF4123" w:rsidRDefault="000D2884" w:rsidP="000D2884">
      <w:pPr>
        <w:pStyle w:val="Heading-Number-ContractCzechRadio"/>
        <w:rPr>
          <w:color w:val="auto"/>
        </w:rPr>
      </w:pPr>
      <w:r w:rsidRPr="00FF4123">
        <w:rPr>
          <w:color w:val="auto"/>
        </w:rPr>
        <w:t>Jakost zboží a záruka</w:t>
      </w:r>
    </w:p>
    <w:p w14:paraId="502AC7AA" w14:textId="77777777" w:rsidR="000D2884" w:rsidRPr="00FF4123" w:rsidRDefault="000D2884" w:rsidP="000D2884">
      <w:pPr>
        <w:pStyle w:val="ListNumber-ContractCzechRadio"/>
        <w:jc w:val="both"/>
      </w:pPr>
      <w:r w:rsidRPr="00FF4123">
        <w:t>Prodávající prohlašuje, že odevzdané zboží je nové, nepoužívané, bez faktických a právních vad a odpovídá této smlouvě a platným právním předpisům.</w:t>
      </w:r>
    </w:p>
    <w:p w14:paraId="143AAC89" w14:textId="77777777" w:rsidR="000D2884" w:rsidRPr="00FF4123" w:rsidRDefault="000D2884" w:rsidP="000D2884">
      <w:pPr>
        <w:pStyle w:val="ListNumber-ContractCzechRadio"/>
        <w:jc w:val="both"/>
      </w:pPr>
      <w:r w:rsidRPr="00FF4123">
        <w:t xml:space="preserve">Prodávající poskytuje na zboží záruku za jakost v délce </w:t>
      </w:r>
      <w:proofErr w:type="gramStart"/>
      <w:r>
        <w:rPr>
          <w:rFonts w:cs="Arial"/>
          <w:szCs w:val="20"/>
        </w:rPr>
        <w:t>36-ti</w:t>
      </w:r>
      <w:proofErr w:type="gramEnd"/>
      <w:r w:rsidRPr="00FF4123">
        <w:t xml:space="preserve"> měsíců.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29F9CD33" w14:textId="7A79850E" w:rsidR="000D2884" w:rsidRPr="00FF4123" w:rsidRDefault="000D2884" w:rsidP="000D2884">
      <w:pPr>
        <w:pStyle w:val="ListNumber-ContractCzechRadio"/>
        <w:jc w:val="both"/>
      </w:pPr>
      <w:r w:rsidRPr="00FF4123">
        <w:t>Prodávající je povinen po dobu záruční doby bezplatně odstranit vadu dodáním nového zboží nebo dodáním chybějícího zboží nebo vadu zboží bezplatně odstranit její opravou dle povahy vady, která se na zboží objeví, a to nejpozději do 1</w:t>
      </w:r>
      <w:r w:rsidR="00D42A7F">
        <w:t>5</w:t>
      </w:r>
      <w:r w:rsidRPr="00FF4123">
        <w:t xml:space="preserve">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6F41F7AA" w14:textId="77777777" w:rsidR="000D2884" w:rsidRPr="00FF4123" w:rsidRDefault="000D2884" w:rsidP="000D2884">
      <w:pPr>
        <w:pStyle w:val="ListNumber-ContractCzechRadio"/>
        <w:jc w:val="both"/>
      </w:pPr>
      <w:r w:rsidRPr="00FF4123">
        <w:t xml:space="preserve">Výše uvedená ustanovení této smlouvy se přiměřeně použijí i na vady dokladů, nutných pro užívání zboží. </w:t>
      </w:r>
    </w:p>
    <w:p w14:paraId="50C7224D" w14:textId="77777777" w:rsidR="000D2884" w:rsidRPr="00FF4123" w:rsidRDefault="000D2884" w:rsidP="000D2884">
      <w:pPr>
        <w:pStyle w:val="Heading-Number-ContractCzechRadio"/>
        <w:rPr>
          <w:color w:val="auto"/>
        </w:rPr>
      </w:pPr>
      <w:r w:rsidRPr="00FF4123">
        <w:rPr>
          <w:color w:val="auto"/>
        </w:rPr>
        <w:t>Změny smlouvy</w:t>
      </w:r>
    </w:p>
    <w:p w14:paraId="027BD365" w14:textId="77777777" w:rsidR="000D2884" w:rsidRPr="00FF4123" w:rsidRDefault="000D2884" w:rsidP="000D2884">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14:paraId="636980FD" w14:textId="77777777" w:rsidR="000D2884" w:rsidRPr="00FF4123" w:rsidRDefault="000D2884" w:rsidP="000D2884">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60288" behindDoc="0" locked="0" layoutInCell="1" allowOverlap="1" wp14:anchorId="7410F460" wp14:editId="497C055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F8AF47C" w14:textId="77777777" w:rsidR="000D2884" w:rsidRPr="008519AB" w:rsidRDefault="000D2884" w:rsidP="000D2884">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410F460" id="Textové pole 8" o:spid="_x0000_s1030" type="#_x0000_t202" style="position:absolute;left:0;text-align:left;margin-left:0;margin-top:0;width:2in;height:2in;z-index:2516602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4F8AF47C" w14:textId="77777777" w:rsidR="000D2884" w:rsidRPr="008519AB" w:rsidRDefault="000D2884" w:rsidP="000D2884">
                      <w:pPr>
                        <w:pStyle w:val="ListNumber-ContractCzechRadio"/>
                        <w:numPr>
                          <w:ilvl w:val="0"/>
                          <w:numId w:val="0"/>
                        </w:numPr>
                      </w:pPr>
                    </w:p>
                  </w:txbxContent>
                </v:textbox>
              </v:shape>
            </w:pict>
          </mc:Fallback>
        </mc:AlternateContent>
      </w:r>
    </w:p>
    <w:p w14:paraId="618645B3" w14:textId="77777777" w:rsidR="000D2884" w:rsidRPr="00FF4123" w:rsidRDefault="000D2884" w:rsidP="000D2884">
      <w:pPr>
        <w:pStyle w:val="Heading-Number-ContractCzechRadio"/>
        <w:rPr>
          <w:color w:val="auto"/>
        </w:rPr>
      </w:pPr>
      <w:r w:rsidRPr="00FF4123">
        <w:rPr>
          <w:color w:val="auto"/>
        </w:rPr>
        <w:t>Sankce, zánik smlouvy</w:t>
      </w:r>
    </w:p>
    <w:p w14:paraId="772CC20F" w14:textId="7984BD23" w:rsidR="000D2884" w:rsidRPr="00FF4123" w:rsidRDefault="000D2884" w:rsidP="000D2884">
      <w:pPr>
        <w:pStyle w:val="ListNumber-ContractCzechRadio"/>
        <w:jc w:val="both"/>
        <w:rPr>
          <w:b/>
          <w:szCs w:val="24"/>
        </w:rPr>
      </w:pPr>
      <w:r w:rsidRPr="00FF4123">
        <w:t xml:space="preserve">Bude-li prodávající v prodlení s odevzdáním zboží, zavazuje se zaplatit kupujícímu smluvní pokutu ve výši </w:t>
      </w:r>
      <w:r w:rsidR="00D42A7F">
        <w:t>1</w:t>
      </w:r>
      <w:r w:rsidR="004B5826">
        <w:t>.</w:t>
      </w:r>
      <w:r w:rsidR="00D42A7F">
        <w:t>000,- Kč</w:t>
      </w:r>
      <w:r w:rsidRPr="00FF4123">
        <w:t xml:space="preserve"> za každý započatý den prodlení. Smluvní pokutou není dotčen nárok kupujícího na náhradu případné škody v plné výši vzniklé z téhož právního důvodu.</w:t>
      </w:r>
    </w:p>
    <w:p w14:paraId="0B1DB815" w14:textId="2C605731" w:rsidR="000D2884" w:rsidRPr="00FF4123" w:rsidRDefault="000D2884" w:rsidP="000D2884">
      <w:pPr>
        <w:pStyle w:val="ListNumber-ContractCzechRadio"/>
        <w:jc w:val="both"/>
        <w:rPr>
          <w:b/>
          <w:szCs w:val="24"/>
        </w:rPr>
      </w:pPr>
      <w:r w:rsidRPr="00FF4123">
        <w:t xml:space="preserve">Bude-li prodávající v prodlení s vyřízením reklamace zboží, zavazuje se zaplatit kupujícímu smluvní pokutu ve výši </w:t>
      </w:r>
      <w:r w:rsidR="00D42A7F">
        <w:t>500,- Kč</w:t>
      </w:r>
      <w:r w:rsidRPr="00FF4123">
        <w:t xml:space="preserve"> za každý započatý den prodlení. Smluvní pokutou není dotčen nárok kupujícího na náhradu případné škody v plné výši vzniklé z téhož právního důvodu.</w:t>
      </w:r>
    </w:p>
    <w:p w14:paraId="0E2BB035" w14:textId="77777777" w:rsidR="000D2884" w:rsidRPr="00FF4123" w:rsidRDefault="000D2884" w:rsidP="000D2884">
      <w:pPr>
        <w:pStyle w:val="ListNumber-ContractCzechRadio"/>
        <w:jc w:val="both"/>
        <w:rPr>
          <w:b/>
          <w:szCs w:val="24"/>
        </w:rPr>
      </w:pPr>
      <w:r w:rsidRPr="00FF4123">
        <w:lastRenderedPageBreak/>
        <w:t xml:space="preserve">Bude-li kupující v prodlení se zaplacením ceny, zavazuje se kupující zaplatit prodávajícímu smluvní pokutu ve výši 0,05 % z dlužné částky za každý započatý den prodlení. </w:t>
      </w:r>
    </w:p>
    <w:p w14:paraId="3D13AC08" w14:textId="77777777" w:rsidR="000D2884" w:rsidRPr="00FF4123" w:rsidRDefault="000D2884" w:rsidP="000D2884">
      <w:pPr>
        <w:pStyle w:val="ListNumber-ContractCzechRadio"/>
        <w:rPr>
          <w:b/>
        </w:rPr>
      </w:pPr>
      <w:r w:rsidRPr="00FF4123">
        <w:t xml:space="preserve">Kupující je oprávněn od této smlouvy odstoupit: </w:t>
      </w:r>
    </w:p>
    <w:p w14:paraId="36BB9363" w14:textId="06FDC440" w:rsidR="000D2884" w:rsidRPr="00FF4123" w:rsidRDefault="000D2884" w:rsidP="000D2884">
      <w:pPr>
        <w:pStyle w:val="ListLetter-ContractCzechRadio"/>
        <w:rPr>
          <w:b/>
        </w:rPr>
      </w:pPr>
      <w:r w:rsidRPr="00FF4123">
        <w:t xml:space="preserve">v případě prodlení prodávajícího s odevzdáním zboží nebo jeho části o více než </w:t>
      </w:r>
      <w:r w:rsidR="00D42A7F">
        <w:t>15</w:t>
      </w:r>
      <w:r w:rsidRPr="00FF4123">
        <w:t xml:space="preserve"> dní; </w:t>
      </w:r>
    </w:p>
    <w:p w14:paraId="551206B1" w14:textId="77777777" w:rsidR="000D2884" w:rsidRPr="00FF4123" w:rsidRDefault="000D2884" w:rsidP="000D2884">
      <w:pPr>
        <w:pStyle w:val="ListLetter-ContractCzechRadio"/>
        <w:rPr>
          <w:b/>
        </w:rPr>
      </w:pPr>
      <w:r w:rsidRPr="00FF4123">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2F97AA50" w14:textId="77777777" w:rsidR="000D2884" w:rsidRPr="00FF4123" w:rsidRDefault="000D2884" w:rsidP="000D2884">
      <w:pPr>
        <w:pStyle w:val="ListLetter-ContractCzechRadio"/>
        <w:rPr>
          <w:b/>
        </w:rPr>
      </w:pPr>
      <w:r w:rsidRPr="00FF4123">
        <w:t xml:space="preserve">je-li to stanoveno touto smlouvou. </w:t>
      </w:r>
    </w:p>
    <w:p w14:paraId="686D9C1F" w14:textId="77777777" w:rsidR="000D2884" w:rsidRPr="00FF4123" w:rsidRDefault="000D2884" w:rsidP="000D2884">
      <w:pPr>
        <w:pStyle w:val="ListNumber-ContractCzechRadio"/>
        <w:jc w:val="both"/>
      </w:pPr>
      <w:r w:rsidRPr="00FF4123">
        <w:rPr>
          <w:rFonts w:eastAsia="Times New Roman" w:cs="Arial"/>
          <w:bCs/>
          <w:kern w:val="32"/>
          <w:szCs w:val="20"/>
        </w:rPr>
        <w:t>Odstoupení musí být učiněno písemně a jeho účinky nastávají následující den po doručení odstoupení druhé smluvní straně.</w:t>
      </w:r>
    </w:p>
    <w:p w14:paraId="500B4207" w14:textId="77777777" w:rsidR="000D2884" w:rsidRPr="00FF4123" w:rsidRDefault="000D2884" w:rsidP="000D2884">
      <w:pPr>
        <w:pStyle w:val="Heading-Number-ContractCzechRadio"/>
        <w:rPr>
          <w:color w:val="auto"/>
        </w:rPr>
      </w:pPr>
      <w:r w:rsidRPr="00FF4123">
        <w:rPr>
          <w:color w:val="auto"/>
        </w:rPr>
        <w:t>Závěrečná ustanovení</w:t>
      </w:r>
    </w:p>
    <w:p w14:paraId="5AF0EE8B" w14:textId="21253134" w:rsidR="000D2884" w:rsidRPr="00FF4123" w:rsidRDefault="000D2884" w:rsidP="000D2884">
      <w:pPr>
        <w:pStyle w:val="ListNumber-ContractCzechRadio"/>
        <w:jc w:val="both"/>
      </w:pPr>
      <w:r w:rsidRPr="00FF4123">
        <w:t>Tato smlouva nabývá platnosti dnem jejího podpisu oběma smluvními stranami a účinnosti dnem</w:t>
      </w:r>
      <w:r w:rsidR="004B5826">
        <w:t xml:space="preserve"> jejího</w:t>
      </w:r>
      <w:r w:rsidRPr="00FF4123">
        <w:t xml:space="preserve"> 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67FC28D4" w14:textId="7458D22F" w:rsidR="000D2884" w:rsidRPr="00FF4123" w:rsidRDefault="000D2884" w:rsidP="000D2884">
      <w:pPr>
        <w:pStyle w:val="ListNumber-ContractCzechRadio"/>
        <w:jc w:val="both"/>
      </w:pPr>
      <w:r w:rsidRPr="00FF4123">
        <w:rPr>
          <w:rFonts w:eastAsia="Times New Roman" w:cs="Arial"/>
          <w:bCs/>
          <w:kern w:val="32"/>
          <w:szCs w:val="20"/>
        </w:rPr>
        <w:t xml:space="preserve">Práva a povinnosti smluvních stran touto smlouvou neupravená se řídí příslušnými ustanoveními </w:t>
      </w:r>
      <w:r w:rsidR="004B5826">
        <w:rPr>
          <w:rFonts w:eastAsia="Times New Roman" w:cs="Arial"/>
          <w:bCs/>
          <w:kern w:val="32"/>
          <w:szCs w:val="20"/>
        </w:rPr>
        <w:t>OZ</w:t>
      </w:r>
      <w:r w:rsidRPr="00FF4123">
        <w:rPr>
          <w:rFonts w:eastAsia="Times New Roman" w:cs="Arial"/>
          <w:bCs/>
          <w:kern w:val="32"/>
          <w:szCs w:val="20"/>
        </w:rPr>
        <w:t>.</w:t>
      </w:r>
    </w:p>
    <w:p w14:paraId="4FB74127" w14:textId="77777777" w:rsidR="000D2884" w:rsidRPr="00FF4123" w:rsidRDefault="000D2884" w:rsidP="000D2884">
      <w:pPr>
        <w:pStyle w:val="ListNumber-ContractCzechRadio"/>
      </w:pPr>
      <w:r w:rsidRPr="00FF4123">
        <w:t>Tato smlouva je vyhotovena ve třech stejnopisech s platností originálu, z nichž kupující obdrží dva a prodávající jeden.</w:t>
      </w:r>
    </w:p>
    <w:p w14:paraId="444B63D6" w14:textId="77777777" w:rsidR="000D2884" w:rsidRPr="00FF4123" w:rsidRDefault="000D2884" w:rsidP="000D2884">
      <w:pPr>
        <w:pStyle w:val="ListNumber-ContractCzechRadio"/>
        <w:jc w:val="both"/>
      </w:pPr>
      <w:r w:rsidRPr="00FF4123">
        <w:rPr>
          <w:rFonts w:cs="Arial"/>
          <w:szCs w:val="20"/>
        </w:rPr>
        <w:t xml:space="preserve">Pro případ sporu vzniklého mezi smluvními stranami se v souladu s ustanovením § </w:t>
      </w:r>
      <w:proofErr w:type="gramStart"/>
      <w:r w:rsidRPr="00FF4123">
        <w:rPr>
          <w:rFonts w:cs="Arial"/>
          <w:szCs w:val="20"/>
        </w:rPr>
        <w:t>89a</w:t>
      </w:r>
      <w:proofErr w:type="gramEnd"/>
      <w:r w:rsidRPr="00FF4123">
        <w:rPr>
          <w:rFonts w:cs="Arial"/>
          <w:szCs w:val="20"/>
        </w:rPr>
        <w:t xml:space="preserve"> zákona č. 99/1963 Sb., občanský soudní řád, ve znění pozdějších předpisů, sjednává jako místně příslušný soud obecný soud </w:t>
      </w:r>
      <w:r w:rsidRPr="00FF4123">
        <w:t>podle sídla kupujícího.</w:t>
      </w:r>
    </w:p>
    <w:p w14:paraId="1B41ED73" w14:textId="77777777" w:rsidR="000D2884" w:rsidRPr="00FF4123" w:rsidRDefault="000D2884" w:rsidP="000D2884">
      <w:pPr>
        <w:pStyle w:val="ListNumber-ContractCzechRadio"/>
        <w:jc w:val="both"/>
      </w:pPr>
      <w:r w:rsidRPr="00FF4123">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4B3F0D0C" w14:textId="77777777" w:rsidR="000D2884" w:rsidRPr="00FF4123" w:rsidRDefault="000D2884" w:rsidP="000D2884">
      <w:pPr>
        <w:pStyle w:val="ListNumber-ContractCzechRadio"/>
        <w:jc w:val="both"/>
      </w:pPr>
      <w:r w:rsidRPr="00FF4123">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CE46F02" w14:textId="77777777" w:rsidR="000D2884" w:rsidRPr="00FF4123" w:rsidRDefault="000D2884" w:rsidP="000D2884">
      <w:pPr>
        <w:pStyle w:val="ListNumber-ContractCzechRadio"/>
        <w:jc w:val="both"/>
      </w:pPr>
      <w:r w:rsidRPr="00FF4123">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72837DE9" w14:textId="77777777" w:rsidR="000D2884" w:rsidRPr="00FF4123" w:rsidRDefault="000D2884" w:rsidP="000D2884">
      <w:pPr>
        <w:pStyle w:val="ListNumber-ContractCzechRadio"/>
        <w:spacing w:after="0"/>
        <w:jc w:val="both"/>
        <w:rPr>
          <w:rFonts w:cs="Arial"/>
          <w:szCs w:val="20"/>
        </w:rPr>
      </w:pPr>
      <w:r w:rsidRPr="00FF4123">
        <w:rPr>
          <w:rFonts w:cs="Arial"/>
          <w:szCs w:val="20"/>
        </w:rPr>
        <w:t>Tato smlouva včetně jejích příloh a případných změn bude uveřejněna kupujícím 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398239D9" w14:textId="77777777" w:rsidR="000D2884" w:rsidRPr="00FF4123" w:rsidRDefault="000D2884" w:rsidP="000D2884">
      <w:pPr>
        <w:ind w:left="312"/>
        <w:jc w:val="both"/>
        <w:rPr>
          <w:rFonts w:cs="Arial"/>
          <w:szCs w:val="20"/>
        </w:rPr>
      </w:pPr>
    </w:p>
    <w:p w14:paraId="53F20A61" w14:textId="77777777" w:rsidR="000D2884" w:rsidRPr="00FF4123" w:rsidRDefault="000D2884" w:rsidP="000D2884">
      <w:pPr>
        <w:pStyle w:val="ListNumber-ContractCzechRadio"/>
      </w:pPr>
      <w:r w:rsidRPr="00FF4123">
        <w:lastRenderedPageBreak/>
        <w:t>Nedílnou součástí této smlouvy je její:</w:t>
      </w:r>
    </w:p>
    <w:p w14:paraId="799AC85A" w14:textId="77777777" w:rsidR="00B3376A" w:rsidRDefault="000D2884" w:rsidP="000D2884">
      <w:pPr>
        <w:pStyle w:val="Heading-Number-ContractCzechRadio"/>
        <w:numPr>
          <w:ilvl w:val="0"/>
          <w:numId w:val="0"/>
        </w:numPr>
        <w:ind w:left="312"/>
        <w:jc w:val="left"/>
        <w:rPr>
          <w:b w:val="0"/>
          <w:color w:val="auto"/>
        </w:rPr>
      </w:pPr>
      <w:r w:rsidRPr="00FF4123">
        <w:rPr>
          <w:b w:val="0"/>
          <w:color w:val="auto"/>
        </w:rPr>
        <w:t>Příloha: Specifikace zboží</w:t>
      </w:r>
      <w:r w:rsidR="00B3376A">
        <w:rPr>
          <w:b w:val="0"/>
          <w:color w:val="auto"/>
        </w:rPr>
        <w:t>;</w:t>
      </w:r>
    </w:p>
    <w:p w14:paraId="07850F32" w14:textId="6D398230" w:rsidR="000D2884" w:rsidRPr="00FF4123" w:rsidRDefault="00B3376A" w:rsidP="000D2884">
      <w:pPr>
        <w:pStyle w:val="Heading-Number-ContractCzechRadio"/>
        <w:numPr>
          <w:ilvl w:val="0"/>
          <w:numId w:val="0"/>
        </w:numPr>
        <w:ind w:left="312"/>
        <w:jc w:val="left"/>
        <w:rPr>
          <w:b w:val="0"/>
          <w:color w:val="auto"/>
        </w:rPr>
      </w:pPr>
      <w:r>
        <w:rPr>
          <w:b w:val="0"/>
          <w:color w:val="auto"/>
        </w:rPr>
        <w:t>Příloha: Specifikace ceny.</w:t>
      </w:r>
    </w:p>
    <w:p w14:paraId="471324D1" w14:textId="77777777" w:rsidR="000D2884" w:rsidRPr="00FF4123" w:rsidRDefault="000D2884" w:rsidP="000D2884">
      <w:pPr>
        <w:pStyle w:val="ListNumber-ContractCzechRadio"/>
        <w:numPr>
          <w:ilvl w:val="0"/>
          <w:numId w:val="0"/>
        </w:numPr>
        <w:ind w:left="312"/>
      </w:pPr>
    </w:p>
    <w:p w14:paraId="4478405D" w14:textId="77777777" w:rsidR="000D2884" w:rsidRPr="00FF4123" w:rsidRDefault="000D2884" w:rsidP="000D2884">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0D2884" w:rsidRPr="00FF4123" w14:paraId="77461C0C" w14:textId="77777777" w:rsidTr="00D30BFB">
        <w:trPr>
          <w:jc w:val="center"/>
        </w:trPr>
        <w:tc>
          <w:tcPr>
            <w:tcW w:w="3974" w:type="dxa"/>
          </w:tcPr>
          <w:p w14:paraId="544A12D7"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Pr="00FF4123">
              <w:t xml:space="preserve"> dne </w:t>
            </w:r>
            <w:r w:rsidRPr="00FF4123">
              <w:rPr>
                <w:rFonts w:cs="Arial"/>
                <w:szCs w:val="20"/>
              </w:rPr>
              <w:t>[</w:t>
            </w:r>
            <w:r w:rsidRPr="00FF4123">
              <w:rPr>
                <w:rFonts w:cs="Arial"/>
                <w:szCs w:val="20"/>
                <w:highlight w:val="yellow"/>
              </w:rPr>
              <w:t>DOPLNIT</w:t>
            </w:r>
            <w:r w:rsidRPr="00FF4123">
              <w:rPr>
                <w:rFonts w:cs="Arial"/>
                <w:szCs w:val="20"/>
              </w:rPr>
              <w:t>]</w:t>
            </w:r>
          </w:p>
        </w:tc>
        <w:tc>
          <w:tcPr>
            <w:tcW w:w="3964" w:type="dxa"/>
          </w:tcPr>
          <w:p w14:paraId="38C1A0E4"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0D2884" w:rsidRPr="00FF4123" w14:paraId="17762997" w14:textId="77777777" w:rsidTr="00D30BFB">
        <w:trPr>
          <w:jc w:val="center"/>
        </w:trPr>
        <w:tc>
          <w:tcPr>
            <w:tcW w:w="3974" w:type="dxa"/>
          </w:tcPr>
          <w:p w14:paraId="57AEF4AA"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6DED04C8"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38DD637E"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c>
          <w:tcPr>
            <w:tcW w:w="3964" w:type="dxa"/>
          </w:tcPr>
          <w:p w14:paraId="203EB5E9"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20D57D05"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3929E655" w14:textId="77777777" w:rsidR="000D2884" w:rsidRPr="00FF4123" w:rsidRDefault="000D2884" w:rsidP="00D30BF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2B26501C" w14:textId="77777777" w:rsidR="000D2884" w:rsidRPr="00FF4123" w:rsidRDefault="000D2884" w:rsidP="000D2884"/>
    <w:p w14:paraId="77DC1C3C" w14:textId="77777777" w:rsidR="000D2884" w:rsidRPr="00FF4123" w:rsidRDefault="000D2884" w:rsidP="000D288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56555225" w14:textId="77777777" w:rsidR="000D2884" w:rsidRDefault="000D2884" w:rsidP="000D2884">
      <w:pPr>
        <w:pStyle w:val="SubjectName-ContractCzechRadio"/>
        <w:jc w:val="center"/>
        <w:rPr>
          <w:color w:val="auto"/>
        </w:rPr>
      </w:pPr>
      <w:r>
        <w:rPr>
          <w:color w:val="auto"/>
        </w:rPr>
        <w:lastRenderedPageBreak/>
        <w:t>PŘÍLOHA Č. 1 – SPECIFIKACE ZBOŽÍ</w:t>
      </w:r>
    </w:p>
    <w:p w14:paraId="223D30B5" w14:textId="77777777" w:rsidR="000D2884" w:rsidRDefault="000D2884" w:rsidP="000D2884">
      <w:pPr>
        <w:pStyle w:val="SubjectName-ContractCzechRadio"/>
        <w:jc w:val="center"/>
        <w:rPr>
          <w:color w:val="auto"/>
        </w:rPr>
      </w:pPr>
    </w:p>
    <w:p w14:paraId="20824C60" w14:textId="77777777" w:rsidR="000D2884" w:rsidRDefault="000D2884" w:rsidP="000D2884">
      <w:pPr>
        <w:pStyle w:val="SubjectName-ContractCzechRadio"/>
        <w:jc w:val="center"/>
        <w:rPr>
          <w:color w:val="auto"/>
        </w:rPr>
      </w:pPr>
    </w:p>
    <w:p w14:paraId="4A76072E" w14:textId="77777777" w:rsidR="000B3B5C" w:rsidRPr="00BB36B0" w:rsidRDefault="000B3B5C" w:rsidP="000B3B5C">
      <w:pPr>
        <w:pStyle w:val="Prosttext"/>
        <w:rPr>
          <w:b/>
        </w:rPr>
      </w:pPr>
      <w:r w:rsidRPr="00BB36B0">
        <w:rPr>
          <w:b/>
        </w:rPr>
        <w:t xml:space="preserve">Příčná flétna </w:t>
      </w:r>
      <w:proofErr w:type="spellStart"/>
      <w:r w:rsidRPr="00BB36B0">
        <w:rPr>
          <w:b/>
        </w:rPr>
        <w:t>Muramatsu</w:t>
      </w:r>
      <w:proofErr w:type="spellEnd"/>
      <w:r w:rsidRPr="00BB36B0">
        <w:rPr>
          <w:b/>
        </w:rPr>
        <w:t xml:space="preserve"> – model SR </w:t>
      </w:r>
      <w:proofErr w:type="spellStart"/>
      <w:r w:rsidRPr="00BB36B0">
        <w:rPr>
          <w:b/>
        </w:rPr>
        <w:t>light</w:t>
      </w:r>
      <w:proofErr w:type="spellEnd"/>
    </w:p>
    <w:p w14:paraId="2CFE4F65" w14:textId="77777777" w:rsidR="000B3B5C" w:rsidRDefault="000B3B5C" w:rsidP="000B3B5C">
      <w:pPr>
        <w:pStyle w:val="Prosttext"/>
      </w:pPr>
    </w:p>
    <w:p w14:paraId="2070A90E" w14:textId="317D5A4A" w:rsidR="000B3B5C" w:rsidRDefault="000B3B5C" w:rsidP="000B3B5C">
      <w:pPr>
        <w:pStyle w:val="Prosttext"/>
      </w:pPr>
      <w:r>
        <w:t>Detail nástroje</w:t>
      </w:r>
      <w:r w:rsidR="00B3376A">
        <w:t>:</w:t>
      </w:r>
    </w:p>
    <w:p w14:paraId="1D12432C" w14:textId="77777777" w:rsidR="000B3B5C" w:rsidRDefault="000B3B5C" w:rsidP="001679C9">
      <w:pPr>
        <w:pStyle w:val="Prosttext"/>
        <w:numPr>
          <w:ilvl w:val="0"/>
          <w:numId w:val="35"/>
        </w:numPr>
        <w:tabs>
          <w:tab w:val="clear" w:pos="624"/>
          <w:tab w:val="left" w:pos="709"/>
        </w:tabs>
      </w:pPr>
      <w:r>
        <w:t xml:space="preserve">příčná flétna </w:t>
      </w:r>
      <w:proofErr w:type="spellStart"/>
      <w:r>
        <w:t>Muramatsu</w:t>
      </w:r>
      <w:proofErr w:type="spellEnd"/>
      <w:r>
        <w:t xml:space="preserve"> SR </w:t>
      </w:r>
      <w:proofErr w:type="spellStart"/>
      <w:r>
        <w:t>light</w:t>
      </w:r>
      <w:proofErr w:type="spellEnd"/>
    </w:p>
    <w:p w14:paraId="60A7B497" w14:textId="77777777" w:rsidR="000B3B5C" w:rsidRPr="00A856FF" w:rsidRDefault="000B3B5C" w:rsidP="001679C9">
      <w:pPr>
        <w:pStyle w:val="SubjectName-ContractCzechRadio"/>
        <w:numPr>
          <w:ilvl w:val="0"/>
          <w:numId w:val="35"/>
        </w:numPr>
        <w:tabs>
          <w:tab w:val="clear" w:pos="624"/>
          <w:tab w:val="left" w:pos="709"/>
        </w:tabs>
        <w:rPr>
          <w:b w:val="0"/>
          <w:color w:val="auto"/>
        </w:rPr>
      </w:pPr>
      <w:r>
        <w:rPr>
          <w:b w:val="0"/>
          <w:color w:val="auto"/>
        </w:rPr>
        <w:t>m</w:t>
      </w:r>
      <w:r w:rsidRPr="00A856FF">
        <w:rPr>
          <w:b w:val="0"/>
          <w:color w:val="auto"/>
        </w:rPr>
        <w:t xml:space="preserve">asivní dřevo </w:t>
      </w:r>
      <w:r>
        <w:rPr>
          <w:b w:val="0"/>
          <w:color w:val="auto"/>
        </w:rPr>
        <w:t>/ r</w:t>
      </w:r>
      <w:r w:rsidRPr="00A856FF">
        <w:rPr>
          <w:b w:val="0"/>
          <w:color w:val="auto"/>
        </w:rPr>
        <w:t>učně broušená stříbrná hlavice</w:t>
      </w:r>
      <w:r>
        <w:rPr>
          <w:b w:val="0"/>
          <w:color w:val="auto"/>
        </w:rPr>
        <w:t xml:space="preserve"> / s</w:t>
      </w:r>
      <w:r w:rsidRPr="00A856FF">
        <w:rPr>
          <w:b w:val="0"/>
          <w:color w:val="auto"/>
        </w:rPr>
        <w:t>tříbrné tělo a mechanismus</w:t>
      </w:r>
    </w:p>
    <w:p w14:paraId="3EFE5310" w14:textId="67C80357" w:rsidR="000B3B5C" w:rsidRDefault="000B3B5C" w:rsidP="001679C9">
      <w:pPr>
        <w:pStyle w:val="Prosttext"/>
        <w:numPr>
          <w:ilvl w:val="0"/>
          <w:numId w:val="35"/>
        </w:numPr>
        <w:tabs>
          <w:tab w:val="clear" w:pos="624"/>
          <w:tab w:val="left" w:pos="709"/>
        </w:tabs>
        <w:jc w:val="both"/>
      </w:pPr>
      <w:r>
        <w:t xml:space="preserve">pájené stříbrné tónové otvory / letované komínky / podložky </w:t>
      </w:r>
      <w:proofErr w:type="spellStart"/>
      <w:r>
        <w:t>Muramatsu</w:t>
      </w:r>
      <w:proofErr w:type="spellEnd"/>
      <w:r>
        <w:t xml:space="preserve"> </w:t>
      </w:r>
      <w:proofErr w:type="gramStart"/>
      <w:r>
        <w:t>/  offset</w:t>
      </w:r>
      <w:proofErr w:type="gramEnd"/>
      <w:r>
        <w:t xml:space="preserve"> / Francouzský model (open </w:t>
      </w:r>
      <w:proofErr w:type="spellStart"/>
      <w:r>
        <w:t>holes</w:t>
      </w:r>
      <w:proofErr w:type="spellEnd"/>
      <w:r>
        <w:t>) / h-nožka.</w:t>
      </w:r>
    </w:p>
    <w:p w14:paraId="3DC568FA" w14:textId="77777777" w:rsidR="000B3B5C" w:rsidRDefault="000B3B5C" w:rsidP="001679C9">
      <w:pPr>
        <w:pStyle w:val="Odstavecseseznamem"/>
        <w:numPr>
          <w:ilvl w:val="0"/>
          <w:numId w:val="35"/>
        </w:numPr>
        <w:tabs>
          <w:tab w:val="clear" w:pos="624"/>
          <w:tab w:val="left" w:pos="709"/>
        </w:tabs>
      </w:pPr>
      <w:r>
        <w:t>Ladění A = 442 Hz</w:t>
      </w:r>
    </w:p>
    <w:p w14:paraId="59590254" w14:textId="77777777" w:rsidR="000B3B5C" w:rsidRDefault="000B3B5C" w:rsidP="001679C9">
      <w:pPr>
        <w:pStyle w:val="Odstavecseseznamem"/>
        <w:numPr>
          <w:ilvl w:val="0"/>
          <w:numId w:val="35"/>
        </w:numPr>
        <w:tabs>
          <w:tab w:val="clear" w:pos="624"/>
          <w:tab w:val="left" w:pos="709"/>
        </w:tabs>
      </w:pPr>
      <w:r>
        <w:t xml:space="preserve">ruční výroba v Japonsku </w:t>
      </w:r>
    </w:p>
    <w:p w14:paraId="46BB439B" w14:textId="77777777" w:rsidR="000B3B5C" w:rsidRDefault="000B3B5C" w:rsidP="001679C9">
      <w:pPr>
        <w:pStyle w:val="Odstavecseseznamem"/>
        <w:numPr>
          <w:ilvl w:val="0"/>
          <w:numId w:val="35"/>
        </w:numPr>
        <w:tabs>
          <w:tab w:val="clear" w:pos="624"/>
          <w:tab w:val="left" w:pos="709"/>
        </w:tabs>
      </w:pPr>
      <w:r>
        <w:t>Včetně originálního pouzdra a vytěráku</w:t>
      </w:r>
    </w:p>
    <w:p w14:paraId="407A69F0" w14:textId="77777777" w:rsidR="000B3B5C" w:rsidRDefault="000B3B5C" w:rsidP="000D2884">
      <w:pPr>
        <w:rPr>
          <w:b/>
        </w:rPr>
      </w:pPr>
    </w:p>
    <w:p w14:paraId="333F046A" w14:textId="77777777" w:rsidR="000B3B5C" w:rsidRDefault="000B3B5C" w:rsidP="000D2884">
      <w:pPr>
        <w:rPr>
          <w:b/>
        </w:rPr>
      </w:pPr>
    </w:p>
    <w:p w14:paraId="4DEAA2D9" w14:textId="77777777" w:rsidR="000B3B5C" w:rsidRDefault="000B3B5C" w:rsidP="000D2884">
      <w:pPr>
        <w:rPr>
          <w:b/>
        </w:rPr>
      </w:pPr>
    </w:p>
    <w:p w14:paraId="65515BDB" w14:textId="30FD9D07" w:rsidR="000D2884" w:rsidRDefault="000D2884" w:rsidP="001679C9">
      <w:r w:rsidRPr="002A6182">
        <w:rPr>
          <w:b/>
        </w:rPr>
        <w:t xml:space="preserve">Pikolo flétna </w:t>
      </w:r>
      <w:proofErr w:type="spellStart"/>
      <w:r w:rsidRPr="002A6182">
        <w:rPr>
          <w:b/>
        </w:rPr>
        <w:t>Bulgheroni</w:t>
      </w:r>
      <w:proofErr w:type="spellEnd"/>
      <w:r w:rsidRPr="002A6182">
        <w:rPr>
          <w:b/>
        </w:rPr>
        <w:t xml:space="preserve"> – model 601</w:t>
      </w:r>
    </w:p>
    <w:p w14:paraId="474A7441" w14:textId="77777777" w:rsidR="001679C9" w:rsidRDefault="001679C9" w:rsidP="000D2884">
      <w:pPr>
        <w:pStyle w:val="Prosttext"/>
      </w:pPr>
    </w:p>
    <w:p w14:paraId="494091E2" w14:textId="5C3A653B" w:rsidR="000D2884" w:rsidRDefault="000D2884" w:rsidP="000D2884">
      <w:pPr>
        <w:pStyle w:val="Prosttext"/>
      </w:pPr>
      <w:r>
        <w:t>Detail nástroje</w:t>
      </w:r>
      <w:r w:rsidR="00B3376A">
        <w:t>:</w:t>
      </w:r>
    </w:p>
    <w:p w14:paraId="4D296949" w14:textId="77777777" w:rsidR="000D2884" w:rsidRPr="000B2188" w:rsidRDefault="000D2884" w:rsidP="001679C9">
      <w:pPr>
        <w:pStyle w:val="Odstavecseseznamem"/>
        <w:numPr>
          <w:ilvl w:val="0"/>
          <w:numId w:val="36"/>
        </w:numPr>
        <w:tabs>
          <w:tab w:val="clear" w:pos="624"/>
          <w:tab w:val="left" w:pos="709"/>
        </w:tabs>
        <w:jc w:val="both"/>
      </w:pPr>
      <w:r w:rsidRPr="000B2188">
        <w:t>Ručně vyrobené tělo a hlava nástroje</w:t>
      </w:r>
    </w:p>
    <w:p w14:paraId="48B8FBB9" w14:textId="77777777" w:rsidR="000D2884" w:rsidRDefault="000D2884" w:rsidP="001679C9">
      <w:pPr>
        <w:pStyle w:val="Odstavecseseznamem"/>
        <w:numPr>
          <w:ilvl w:val="0"/>
          <w:numId w:val="36"/>
        </w:numPr>
        <w:tabs>
          <w:tab w:val="clear" w:pos="624"/>
          <w:tab w:val="left" w:pos="709"/>
        </w:tabs>
        <w:jc w:val="both"/>
      </w:pPr>
      <w:r>
        <w:t xml:space="preserve">Dřevo </w:t>
      </w:r>
      <w:proofErr w:type="spellStart"/>
      <w:r>
        <w:t>Grenadilla</w:t>
      </w:r>
      <w:proofErr w:type="spellEnd"/>
      <w:r>
        <w:t xml:space="preserve"> / žebra, sloupky a kroužky jsou vyrobeny ze slitiny zlata a stříbra a pozlaceny </w:t>
      </w:r>
      <w:proofErr w:type="gramStart"/>
      <w:r>
        <w:t>18-ti</w:t>
      </w:r>
      <w:proofErr w:type="gramEnd"/>
      <w:r>
        <w:t xml:space="preserve"> karátovým zlatem / stříbrné klapky (925 sterling) / Standardní mechanika Split-E, </w:t>
      </w:r>
      <w:proofErr w:type="spellStart"/>
      <w:r>
        <w:t>Straubingerovy</w:t>
      </w:r>
      <w:proofErr w:type="spellEnd"/>
      <w:r>
        <w:t xml:space="preserve"> podložky a </w:t>
      </w:r>
      <w:proofErr w:type="spellStart"/>
      <w:r>
        <w:t>facilitátor</w:t>
      </w:r>
      <w:proofErr w:type="spellEnd"/>
      <w:r>
        <w:t xml:space="preserve"> </w:t>
      </w:r>
      <w:proofErr w:type="spellStart"/>
      <w:r>
        <w:t>High</w:t>
      </w:r>
      <w:proofErr w:type="spellEnd"/>
      <w:r>
        <w:t xml:space="preserve"> G#. / Hlavice: </w:t>
      </w:r>
      <w:proofErr w:type="spellStart"/>
      <w:r>
        <w:t>mod</w:t>
      </w:r>
      <w:proofErr w:type="spellEnd"/>
      <w:r>
        <w:t>. 601, pravidelný tvar</w:t>
      </w:r>
    </w:p>
    <w:p w14:paraId="7B9DB8C0" w14:textId="77777777" w:rsidR="000D2884" w:rsidRDefault="000D2884" w:rsidP="001679C9">
      <w:pPr>
        <w:pStyle w:val="Odstavecseseznamem"/>
        <w:numPr>
          <w:ilvl w:val="0"/>
          <w:numId w:val="36"/>
        </w:numPr>
        <w:tabs>
          <w:tab w:val="clear" w:pos="624"/>
          <w:tab w:val="left" w:pos="709"/>
        </w:tabs>
        <w:jc w:val="both"/>
      </w:pPr>
      <w:r>
        <w:t>Včetně originálního pouzdra a vytěráku</w:t>
      </w:r>
    </w:p>
    <w:p w14:paraId="6CC5A811" w14:textId="77777777" w:rsidR="000D2884" w:rsidRDefault="000D2884" w:rsidP="000D2884">
      <w:pPr>
        <w:pStyle w:val="SubjectName-ContractCzechRadio"/>
        <w:jc w:val="center"/>
        <w:rPr>
          <w:color w:val="auto"/>
        </w:rPr>
      </w:pPr>
    </w:p>
    <w:p w14:paraId="75CD7A00" w14:textId="77777777" w:rsidR="000D2884" w:rsidRDefault="000D2884" w:rsidP="000D2884">
      <w:pPr>
        <w:pStyle w:val="SubjectName-ContractCzechRadio"/>
        <w:jc w:val="center"/>
        <w:rPr>
          <w:color w:val="auto"/>
        </w:rPr>
      </w:pPr>
    </w:p>
    <w:p w14:paraId="66CE4C81" w14:textId="77777777" w:rsidR="000D2884" w:rsidRDefault="000D2884" w:rsidP="000D2884">
      <w:pPr>
        <w:pStyle w:val="SubjectName-ContractCzechRadio"/>
        <w:jc w:val="center"/>
        <w:rPr>
          <w:color w:val="auto"/>
        </w:rPr>
      </w:pPr>
    </w:p>
    <w:p w14:paraId="1359F078" w14:textId="77777777" w:rsidR="000D2884" w:rsidRDefault="000D2884" w:rsidP="000D2884">
      <w:pPr>
        <w:pStyle w:val="SubjectName-ContractCzechRadio"/>
        <w:jc w:val="center"/>
        <w:rPr>
          <w:color w:val="auto"/>
        </w:rPr>
      </w:pPr>
    </w:p>
    <w:p w14:paraId="7C6AEBE1" w14:textId="77777777" w:rsidR="000D2884" w:rsidRDefault="000D2884" w:rsidP="000D2884">
      <w:pPr>
        <w:pStyle w:val="SubjectName-ContractCzechRadio"/>
        <w:jc w:val="center"/>
        <w:rPr>
          <w:color w:val="auto"/>
        </w:rPr>
      </w:pPr>
    </w:p>
    <w:p w14:paraId="2CE81119" w14:textId="77777777" w:rsidR="000D2884" w:rsidRDefault="000D2884" w:rsidP="000D2884">
      <w:pPr>
        <w:pStyle w:val="SubjectName-ContractCzechRadio"/>
        <w:jc w:val="center"/>
        <w:rPr>
          <w:color w:val="auto"/>
        </w:rPr>
      </w:pPr>
    </w:p>
    <w:p w14:paraId="5DE4B762" w14:textId="77777777" w:rsidR="000D2884" w:rsidRDefault="000D2884" w:rsidP="000D2884">
      <w:pPr>
        <w:pStyle w:val="SubjectName-ContractCzechRadio"/>
        <w:jc w:val="center"/>
        <w:rPr>
          <w:color w:val="auto"/>
        </w:rPr>
      </w:pPr>
    </w:p>
    <w:p w14:paraId="2A5C197F" w14:textId="77777777" w:rsidR="000D2884" w:rsidRDefault="000D2884" w:rsidP="000D2884">
      <w:pPr>
        <w:pStyle w:val="SubjectName-ContractCzechRadio"/>
        <w:jc w:val="center"/>
        <w:rPr>
          <w:color w:val="auto"/>
        </w:rPr>
      </w:pPr>
    </w:p>
    <w:p w14:paraId="2A4AF062" w14:textId="77777777" w:rsidR="000D2884" w:rsidRDefault="000D2884" w:rsidP="000D2884">
      <w:pPr>
        <w:pStyle w:val="SubjectName-ContractCzechRadio"/>
        <w:jc w:val="center"/>
        <w:rPr>
          <w:color w:val="auto"/>
        </w:rPr>
      </w:pPr>
    </w:p>
    <w:p w14:paraId="17F4B1E0" w14:textId="77777777" w:rsidR="000D2884" w:rsidRDefault="000D2884" w:rsidP="000D2884">
      <w:pPr>
        <w:pStyle w:val="SubjectName-ContractCzechRadio"/>
        <w:jc w:val="center"/>
        <w:rPr>
          <w:color w:val="auto"/>
        </w:rPr>
      </w:pPr>
    </w:p>
    <w:p w14:paraId="2158A2C9" w14:textId="77777777" w:rsidR="000D2884" w:rsidRDefault="000D2884" w:rsidP="000D2884">
      <w:pPr>
        <w:pStyle w:val="SubjectName-ContractCzechRadio"/>
        <w:jc w:val="center"/>
        <w:rPr>
          <w:color w:val="auto"/>
        </w:rPr>
      </w:pPr>
    </w:p>
    <w:p w14:paraId="6069CCA3" w14:textId="77777777" w:rsidR="000D2884" w:rsidRDefault="000D2884" w:rsidP="000D2884">
      <w:pPr>
        <w:pStyle w:val="SubjectName-ContractCzechRadio"/>
        <w:jc w:val="center"/>
        <w:rPr>
          <w:color w:val="auto"/>
        </w:rPr>
      </w:pPr>
    </w:p>
    <w:p w14:paraId="55DC7E54" w14:textId="77777777" w:rsidR="000D2884" w:rsidRDefault="000D2884" w:rsidP="000D2884">
      <w:pPr>
        <w:pStyle w:val="SubjectName-ContractCzechRadio"/>
        <w:jc w:val="center"/>
        <w:rPr>
          <w:color w:val="auto"/>
        </w:rPr>
      </w:pPr>
    </w:p>
    <w:p w14:paraId="06E732B0" w14:textId="77777777" w:rsidR="000D2884" w:rsidRDefault="000D2884" w:rsidP="000D2884">
      <w:pPr>
        <w:pStyle w:val="SubjectName-ContractCzechRadio"/>
        <w:jc w:val="center"/>
        <w:rPr>
          <w:color w:val="auto"/>
        </w:rPr>
      </w:pPr>
    </w:p>
    <w:p w14:paraId="6E903911" w14:textId="77777777" w:rsidR="000D2884" w:rsidRDefault="000D2884" w:rsidP="000D2884">
      <w:pPr>
        <w:pStyle w:val="SubjectName-ContractCzechRadio"/>
        <w:jc w:val="center"/>
        <w:rPr>
          <w:color w:val="auto"/>
        </w:rPr>
      </w:pPr>
    </w:p>
    <w:p w14:paraId="2DEA24AF" w14:textId="77777777" w:rsidR="000D2884" w:rsidRDefault="000D2884" w:rsidP="000D2884">
      <w:pPr>
        <w:pStyle w:val="SubjectName-ContractCzechRadio"/>
        <w:jc w:val="center"/>
        <w:rPr>
          <w:color w:val="auto"/>
        </w:rPr>
      </w:pPr>
    </w:p>
    <w:p w14:paraId="0A8E0972" w14:textId="77777777" w:rsidR="000D2884" w:rsidRDefault="000D2884" w:rsidP="000D2884">
      <w:pPr>
        <w:pStyle w:val="SubjectName-ContractCzechRadio"/>
        <w:jc w:val="center"/>
        <w:rPr>
          <w:color w:val="auto"/>
        </w:rPr>
      </w:pPr>
    </w:p>
    <w:p w14:paraId="060D12EA" w14:textId="77777777" w:rsidR="000D2884" w:rsidRDefault="000D2884" w:rsidP="000D2884">
      <w:pPr>
        <w:pStyle w:val="SubjectName-ContractCzechRadio"/>
        <w:jc w:val="center"/>
        <w:rPr>
          <w:color w:val="auto"/>
        </w:rPr>
      </w:pPr>
    </w:p>
    <w:p w14:paraId="3E9B4CD6" w14:textId="77777777" w:rsidR="000D2884" w:rsidRDefault="000D2884" w:rsidP="000D2884">
      <w:pPr>
        <w:pStyle w:val="SubjectName-ContractCzechRadio"/>
        <w:jc w:val="center"/>
        <w:rPr>
          <w:color w:val="auto"/>
        </w:rPr>
      </w:pPr>
    </w:p>
    <w:p w14:paraId="66DF7F90" w14:textId="77777777" w:rsidR="000D2884" w:rsidRDefault="000D2884" w:rsidP="000D2884">
      <w:pPr>
        <w:pStyle w:val="SubjectName-ContractCzechRadio"/>
        <w:jc w:val="center"/>
        <w:rPr>
          <w:color w:val="auto"/>
        </w:rPr>
      </w:pPr>
    </w:p>
    <w:p w14:paraId="272D9EA4" w14:textId="77777777" w:rsidR="000D2884" w:rsidRDefault="000D2884" w:rsidP="000D2884">
      <w:pPr>
        <w:pStyle w:val="SubjectName-ContractCzechRadio"/>
        <w:jc w:val="center"/>
        <w:rPr>
          <w:color w:val="auto"/>
        </w:rPr>
      </w:pPr>
    </w:p>
    <w:p w14:paraId="0AC425C3" w14:textId="63599457" w:rsidR="00B3376A" w:rsidRDefault="00B3376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pPr>
      <w:r>
        <w:br w:type="page"/>
      </w:r>
    </w:p>
    <w:p w14:paraId="7B94E387" w14:textId="77777777" w:rsidR="00B3376A" w:rsidRDefault="00B3376A" w:rsidP="00B3376A">
      <w:pPr>
        <w:tabs>
          <w:tab w:val="clear" w:pos="312"/>
          <w:tab w:val="clear" w:pos="624"/>
          <w:tab w:val="left" w:pos="708"/>
        </w:tabs>
        <w:spacing w:after="160" w:line="256" w:lineRule="auto"/>
        <w:rPr>
          <w:rFonts w:cs="Arial"/>
          <w:b/>
          <w:color w:val="000F37"/>
          <w:sz w:val="18"/>
        </w:rPr>
      </w:pPr>
    </w:p>
    <w:p w14:paraId="19E99986" w14:textId="162CDD92" w:rsidR="00B3376A" w:rsidRDefault="00B3376A" w:rsidP="00B3376A">
      <w:pPr>
        <w:pStyle w:val="SubjectName-ContractCzechRadio"/>
        <w:jc w:val="center"/>
        <w:rPr>
          <w:color w:val="auto"/>
        </w:rPr>
      </w:pPr>
      <w:r>
        <w:rPr>
          <w:color w:val="auto"/>
        </w:rPr>
        <w:t>PŘÍLOHA Č. 2 – SPECIFIKACE CENY</w:t>
      </w:r>
    </w:p>
    <w:p w14:paraId="31B35750" w14:textId="77777777" w:rsidR="00B3376A" w:rsidRDefault="00B3376A" w:rsidP="00B3376A">
      <w:pPr>
        <w:pStyle w:val="SubjectSpecification-ContractCzechRadio"/>
      </w:pPr>
    </w:p>
    <w:p w14:paraId="4829634A" w14:textId="4C06A998" w:rsidR="00B3376A" w:rsidRDefault="00B3376A" w:rsidP="00B3376A">
      <w:pPr>
        <w:pStyle w:val="SubjectSpecification-ContractCzechRadio"/>
        <w:jc w:val="center"/>
        <w:rPr>
          <w:i/>
        </w:rPr>
      </w:pPr>
      <w:r>
        <w:rPr>
          <w:i/>
        </w:rPr>
        <w:t xml:space="preserve">Tato příloha č. 2 smlouvy se shoduje s přílohou č. 3.1 Výzvy – Tabulka pro výpočet nabídkové ceny pro část </w:t>
      </w:r>
      <w:r w:rsidR="001679C9">
        <w:rPr>
          <w:i/>
        </w:rPr>
        <w:t>1</w:t>
      </w:r>
      <w:r>
        <w:rPr>
          <w:i/>
        </w:rPr>
        <w:t xml:space="preserve"> VZ vyplněnou účastníkem, s nímž je smlouva uzavírána.</w:t>
      </w:r>
    </w:p>
    <w:p w14:paraId="7E9CCACF" w14:textId="77777777" w:rsidR="00731E1C" w:rsidRPr="000D2884" w:rsidRDefault="00731E1C" w:rsidP="000D2884"/>
    <w:sectPr w:rsidR="00731E1C" w:rsidRPr="000D2884"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9FD93B" w14:textId="77777777" w:rsidR="00192B13" w:rsidRDefault="00192B13">
      <w:pPr>
        <w:spacing w:line="240" w:lineRule="auto"/>
      </w:pPr>
      <w:r>
        <w:separator/>
      </w:r>
    </w:p>
  </w:endnote>
  <w:endnote w:type="continuationSeparator" w:id="0">
    <w:p w14:paraId="670F0772" w14:textId="77777777" w:rsidR="00192B13" w:rsidRDefault="00192B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2315" w14:textId="77777777" w:rsidR="00BE6222" w:rsidRDefault="007C1E7F">
    <w:pPr>
      <w:pStyle w:val="Zpat"/>
    </w:pPr>
    <w:r>
      <w:rPr>
        <w:noProof/>
        <w:lang w:eastAsia="cs-CZ"/>
      </w:rPr>
      <mc:AlternateContent>
        <mc:Choice Requires="wps">
          <w:drawing>
            <wp:anchor distT="0" distB="0" distL="114300" distR="114300" simplePos="0" relativeHeight="251655680" behindDoc="0" locked="0" layoutInCell="1" allowOverlap="1" wp14:anchorId="427A2747" wp14:editId="6341B631">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F805C1" w14:textId="066F0F0B" w:rsidR="00BE6222" w:rsidRPr="00727BE2" w:rsidRDefault="00192B1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7E5465">
                                <w:rPr>
                                  <w:rStyle w:val="slostrnky"/>
                                  <w:noProof/>
                                </w:rPr>
                                <w:t>2</w:t>
                              </w:r>
                              <w:r w:rsidR="007C1E7F" w:rsidRPr="00727BE2">
                                <w:rPr>
                                  <w:rStyle w:val="slostrnky"/>
                                </w:rPr>
                                <w:fldChar w:fldCharType="end"/>
                              </w:r>
                              <w:r w:rsidR="007C1E7F" w:rsidRPr="00727BE2">
                                <w:rPr>
                                  <w:rStyle w:val="slostrnky"/>
                                </w:rPr>
                                <w:t xml:space="preserve"> / </w:t>
                              </w:r>
                              <w:r w:rsidR="007C1E7F">
                                <w:rPr>
                                  <w:rStyle w:val="slostrnky"/>
                                  <w:noProof/>
                                </w:rPr>
                                <w:fldChar w:fldCharType="begin"/>
                              </w:r>
                              <w:r w:rsidR="007C1E7F">
                                <w:rPr>
                                  <w:rStyle w:val="slostrnky"/>
                                  <w:noProof/>
                                </w:rPr>
                                <w:instrText xml:space="preserve"> NUMPAGES   \* MERGEFORMAT </w:instrText>
                              </w:r>
                              <w:r w:rsidR="007C1E7F">
                                <w:rPr>
                                  <w:rStyle w:val="slostrnky"/>
                                  <w:noProof/>
                                </w:rPr>
                                <w:fldChar w:fldCharType="separate"/>
                              </w:r>
                              <w:r w:rsidR="007E5465">
                                <w:rPr>
                                  <w:rStyle w:val="slostrnky"/>
                                  <w:noProof/>
                                </w:rPr>
                                <w:t>7</w:t>
                              </w:r>
                              <w:r w:rsidR="007C1E7F">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27A2747"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12F805C1" w14:textId="066F0F0B" w:rsidR="00BE6222" w:rsidRPr="00727BE2" w:rsidRDefault="00192B13"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7E5465">
                          <w:rPr>
                            <w:rStyle w:val="slostrnky"/>
                            <w:noProof/>
                          </w:rPr>
                          <w:t>2</w:t>
                        </w:r>
                        <w:r w:rsidR="007C1E7F" w:rsidRPr="00727BE2">
                          <w:rPr>
                            <w:rStyle w:val="slostrnky"/>
                          </w:rPr>
                          <w:fldChar w:fldCharType="end"/>
                        </w:r>
                        <w:r w:rsidR="007C1E7F" w:rsidRPr="00727BE2">
                          <w:rPr>
                            <w:rStyle w:val="slostrnky"/>
                          </w:rPr>
                          <w:t xml:space="preserve"> / </w:t>
                        </w:r>
                        <w:r w:rsidR="007C1E7F">
                          <w:rPr>
                            <w:rStyle w:val="slostrnky"/>
                            <w:noProof/>
                          </w:rPr>
                          <w:fldChar w:fldCharType="begin"/>
                        </w:r>
                        <w:r w:rsidR="007C1E7F">
                          <w:rPr>
                            <w:rStyle w:val="slostrnky"/>
                            <w:noProof/>
                          </w:rPr>
                          <w:instrText xml:space="preserve"> NUMPAGES   \* MERGEFORMAT </w:instrText>
                        </w:r>
                        <w:r w:rsidR="007C1E7F">
                          <w:rPr>
                            <w:rStyle w:val="slostrnky"/>
                            <w:noProof/>
                          </w:rPr>
                          <w:fldChar w:fldCharType="separate"/>
                        </w:r>
                        <w:r w:rsidR="007E5465">
                          <w:rPr>
                            <w:rStyle w:val="slostrnky"/>
                            <w:noProof/>
                          </w:rPr>
                          <w:t>7</w:t>
                        </w:r>
                        <w:r w:rsidR="007C1E7F">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7033B" w14:textId="77777777" w:rsidR="00BE6222" w:rsidRPr="00B5596D" w:rsidRDefault="007C1E7F" w:rsidP="00B5596D">
    <w:pPr>
      <w:pStyle w:val="Zpat"/>
    </w:pPr>
    <w:r>
      <w:rPr>
        <w:noProof/>
        <w:lang w:eastAsia="cs-CZ"/>
      </w:rPr>
      <mc:AlternateContent>
        <mc:Choice Requires="wps">
          <w:drawing>
            <wp:anchor distT="0" distB="0" distL="114300" distR="114300" simplePos="0" relativeHeight="251658752" behindDoc="0" locked="0" layoutInCell="1" allowOverlap="1" wp14:anchorId="45F22CFA" wp14:editId="76B45C2B">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837436" w14:textId="4B445D05" w:rsidR="00BE6222" w:rsidRPr="00727BE2" w:rsidRDefault="00192B1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7E5465">
                                <w:rPr>
                                  <w:rStyle w:val="slostrnky"/>
                                  <w:noProof/>
                                </w:rPr>
                                <w:t>1</w:t>
                              </w:r>
                              <w:r w:rsidR="007C1E7F" w:rsidRPr="00727BE2">
                                <w:rPr>
                                  <w:rStyle w:val="slostrnky"/>
                                </w:rPr>
                                <w:fldChar w:fldCharType="end"/>
                              </w:r>
                              <w:r w:rsidR="007C1E7F" w:rsidRPr="00727BE2">
                                <w:rPr>
                                  <w:rStyle w:val="slostrnky"/>
                                </w:rPr>
                                <w:t xml:space="preserve"> / </w:t>
                              </w:r>
                              <w:r w:rsidR="00FF4123" w:rsidRPr="00FF4123">
                                <w:fldChar w:fldCharType="begin"/>
                              </w:r>
                              <w:r w:rsidR="007C1E7F">
                                <w:instrText xml:space="preserve"> NUMPAGES   \* MERGEFORMAT </w:instrText>
                              </w:r>
                              <w:r w:rsidR="00FF4123" w:rsidRPr="00FF4123">
                                <w:fldChar w:fldCharType="separate"/>
                              </w:r>
                              <w:r w:rsidR="007E5465" w:rsidRPr="006967AF">
                                <w:rPr>
                                  <w:rStyle w:val="slostrnky"/>
                                  <w:noProof/>
                                </w:rPr>
                                <w:t>7</w:t>
                              </w:r>
                              <w:r w:rsidR="00FF4123" w:rsidRPr="00FF412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45F22CFA"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F837436" w14:textId="4B445D05" w:rsidR="00BE6222" w:rsidRPr="00727BE2" w:rsidRDefault="00192B13"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C1E7F" w:rsidRPr="00727BE2">
                          <w:rPr>
                            <w:rStyle w:val="slostrnky"/>
                          </w:rPr>
                          <w:fldChar w:fldCharType="begin"/>
                        </w:r>
                        <w:r w:rsidR="007C1E7F" w:rsidRPr="00727BE2">
                          <w:rPr>
                            <w:rStyle w:val="slostrnky"/>
                          </w:rPr>
                          <w:instrText xml:space="preserve"> PAGE   \* MERGEFORMAT </w:instrText>
                        </w:r>
                        <w:r w:rsidR="007C1E7F" w:rsidRPr="00727BE2">
                          <w:rPr>
                            <w:rStyle w:val="slostrnky"/>
                          </w:rPr>
                          <w:fldChar w:fldCharType="separate"/>
                        </w:r>
                        <w:r w:rsidR="007E5465">
                          <w:rPr>
                            <w:rStyle w:val="slostrnky"/>
                            <w:noProof/>
                          </w:rPr>
                          <w:t>1</w:t>
                        </w:r>
                        <w:r w:rsidR="007C1E7F" w:rsidRPr="00727BE2">
                          <w:rPr>
                            <w:rStyle w:val="slostrnky"/>
                          </w:rPr>
                          <w:fldChar w:fldCharType="end"/>
                        </w:r>
                        <w:r w:rsidR="007C1E7F" w:rsidRPr="00727BE2">
                          <w:rPr>
                            <w:rStyle w:val="slostrnky"/>
                          </w:rPr>
                          <w:t xml:space="preserve"> / </w:t>
                        </w:r>
                        <w:r w:rsidR="00FF4123" w:rsidRPr="00FF4123">
                          <w:fldChar w:fldCharType="begin"/>
                        </w:r>
                        <w:r w:rsidR="007C1E7F">
                          <w:instrText xml:space="preserve"> NUMPAGES   \* MERGEFORMAT </w:instrText>
                        </w:r>
                        <w:r w:rsidR="00FF4123" w:rsidRPr="00FF4123">
                          <w:fldChar w:fldCharType="separate"/>
                        </w:r>
                        <w:r w:rsidR="007E5465" w:rsidRPr="006967AF">
                          <w:rPr>
                            <w:rStyle w:val="slostrnky"/>
                            <w:noProof/>
                          </w:rPr>
                          <w:t>7</w:t>
                        </w:r>
                        <w:r w:rsidR="00FF4123" w:rsidRPr="00FF412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97BA2E" w14:textId="77777777" w:rsidR="00192B13" w:rsidRDefault="00192B13">
      <w:pPr>
        <w:spacing w:line="240" w:lineRule="auto"/>
      </w:pPr>
      <w:r>
        <w:separator/>
      </w:r>
    </w:p>
  </w:footnote>
  <w:footnote w:type="continuationSeparator" w:id="0">
    <w:p w14:paraId="3DE36CA7" w14:textId="77777777" w:rsidR="00192B13" w:rsidRDefault="00192B1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27C7" w14:textId="77777777" w:rsidR="00731E1C" w:rsidRDefault="007C1E7F">
    <w:pPr>
      <w:pStyle w:val="Zhlav"/>
    </w:pPr>
    <w:r>
      <w:rPr>
        <w:noProof/>
        <w:lang w:eastAsia="cs-CZ"/>
      </w:rPr>
      <w:drawing>
        <wp:anchor distT="0" distB="0" distL="114300" distR="114300" simplePos="0" relativeHeight="251659776" behindDoc="0" locked="1" layoutInCell="1" allowOverlap="1" wp14:anchorId="46BC99DE" wp14:editId="4C67BAE8">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7B24E" w14:textId="77777777" w:rsidR="00BE6222" w:rsidRDefault="007C1E7F"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6AF7691D" wp14:editId="30886C48">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E810889" w14:textId="77777777" w:rsidR="00BE6222" w:rsidRPr="00321BCC" w:rsidRDefault="007C1E7F"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6AF7691D"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7E810889" w14:textId="77777777" w:rsidR="00BE6222" w:rsidRPr="00321BCC" w:rsidRDefault="007C1E7F"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7CAECB9D" wp14:editId="58C62E7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211383C"/>
    <w:multiLevelType w:val="hybridMultilevel"/>
    <w:tmpl w:val="06A08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DA1C01AE">
      <w:start w:val="1"/>
      <w:numFmt w:val="upperLetter"/>
      <w:lvlText w:val="%1.)"/>
      <w:lvlJc w:val="left"/>
      <w:pPr>
        <w:ind w:left="672" w:hanging="360"/>
      </w:pPr>
      <w:rPr>
        <w:rFonts w:hint="default"/>
      </w:rPr>
    </w:lvl>
    <w:lvl w:ilvl="1" w:tplc="C3EA64EE" w:tentative="1">
      <w:start w:val="1"/>
      <w:numFmt w:val="lowerLetter"/>
      <w:lvlText w:val="%2."/>
      <w:lvlJc w:val="left"/>
      <w:pPr>
        <w:ind w:left="1392" w:hanging="360"/>
      </w:pPr>
    </w:lvl>
    <w:lvl w:ilvl="2" w:tplc="7F3CB35C" w:tentative="1">
      <w:start w:val="1"/>
      <w:numFmt w:val="lowerRoman"/>
      <w:lvlText w:val="%3."/>
      <w:lvlJc w:val="right"/>
      <w:pPr>
        <w:ind w:left="2112" w:hanging="180"/>
      </w:pPr>
    </w:lvl>
    <w:lvl w:ilvl="3" w:tplc="4752714C" w:tentative="1">
      <w:start w:val="1"/>
      <w:numFmt w:val="decimal"/>
      <w:lvlText w:val="%4."/>
      <w:lvlJc w:val="left"/>
      <w:pPr>
        <w:ind w:left="2832" w:hanging="360"/>
      </w:pPr>
    </w:lvl>
    <w:lvl w:ilvl="4" w:tplc="CAAA6342" w:tentative="1">
      <w:start w:val="1"/>
      <w:numFmt w:val="lowerLetter"/>
      <w:lvlText w:val="%5."/>
      <w:lvlJc w:val="left"/>
      <w:pPr>
        <w:ind w:left="3552" w:hanging="360"/>
      </w:pPr>
    </w:lvl>
    <w:lvl w:ilvl="5" w:tplc="4120BC64" w:tentative="1">
      <w:start w:val="1"/>
      <w:numFmt w:val="lowerRoman"/>
      <w:lvlText w:val="%6."/>
      <w:lvlJc w:val="right"/>
      <w:pPr>
        <w:ind w:left="4272" w:hanging="180"/>
      </w:pPr>
    </w:lvl>
    <w:lvl w:ilvl="6" w:tplc="00CABADA" w:tentative="1">
      <w:start w:val="1"/>
      <w:numFmt w:val="decimal"/>
      <w:lvlText w:val="%7."/>
      <w:lvlJc w:val="left"/>
      <w:pPr>
        <w:ind w:left="4992" w:hanging="360"/>
      </w:pPr>
    </w:lvl>
    <w:lvl w:ilvl="7" w:tplc="EE6098C2" w:tentative="1">
      <w:start w:val="1"/>
      <w:numFmt w:val="lowerLetter"/>
      <w:lvlText w:val="%8."/>
      <w:lvlJc w:val="left"/>
      <w:pPr>
        <w:ind w:left="5712" w:hanging="360"/>
      </w:pPr>
    </w:lvl>
    <w:lvl w:ilvl="8" w:tplc="E93C673C"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95EA050">
      <w:start w:val="1"/>
      <w:numFmt w:val="lowerLetter"/>
      <w:lvlText w:val="%1)"/>
      <w:lvlJc w:val="left"/>
      <w:pPr>
        <w:ind w:left="720" w:hanging="360"/>
      </w:pPr>
    </w:lvl>
    <w:lvl w:ilvl="1" w:tplc="8738D34E">
      <w:start w:val="1"/>
      <w:numFmt w:val="lowerLetter"/>
      <w:lvlText w:val="%2."/>
      <w:lvlJc w:val="left"/>
      <w:pPr>
        <w:ind w:left="1440" w:hanging="360"/>
      </w:pPr>
    </w:lvl>
    <w:lvl w:ilvl="2" w:tplc="EF32F634">
      <w:start w:val="1"/>
      <w:numFmt w:val="lowerRoman"/>
      <w:lvlText w:val="%3."/>
      <w:lvlJc w:val="right"/>
      <w:pPr>
        <w:ind w:left="2160" w:hanging="180"/>
      </w:pPr>
    </w:lvl>
    <w:lvl w:ilvl="3" w:tplc="D1205172">
      <w:start w:val="1"/>
      <w:numFmt w:val="decimal"/>
      <w:lvlText w:val="%4."/>
      <w:lvlJc w:val="left"/>
      <w:pPr>
        <w:ind w:left="2880" w:hanging="360"/>
      </w:pPr>
    </w:lvl>
    <w:lvl w:ilvl="4" w:tplc="F7F05C12">
      <w:start w:val="1"/>
      <w:numFmt w:val="lowerLetter"/>
      <w:lvlText w:val="%5."/>
      <w:lvlJc w:val="left"/>
      <w:pPr>
        <w:ind w:left="3600" w:hanging="360"/>
      </w:pPr>
    </w:lvl>
    <w:lvl w:ilvl="5" w:tplc="A19A3102">
      <w:start w:val="1"/>
      <w:numFmt w:val="lowerRoman"/>
      <w:lvlText w:val="%6."/>
      <w:lvlJc w:val="right"/>
      <w:pPr>
        <w:ind w:left="4320" w:hanging="180"/>
      </w:pPr>
    </w:lvl>
    <w:lvl w:ilvl="6" w:tplc="857AFDF2">
      <w:start w:val="1"/>
      <w:numFmt w:val="decimal"/>
      <w:lvlText w:val="%7."/>
      <w:lvlJc w:val="left"/>
      <w:pPr>
        <w:ind w:left="5040" w:hanging="360"/>
      </w:pPr>
    </w:lvl>
    <w:lvl w:ilvl="7" w:tplc="BBBA4CCA">
      <w:start w:val="1"/>
      <w:numFmt w:val="lowerLetter"/>
      <w:lvlText w:val="%8."/>
      <w:lvlJc w:val="left"/>
      <w:pPr>
        <w:ind w:left="5760" w:hanging="360"/>
      </w:pPr>
    </w:lvl>
    <w:lvl w:ilvl="8" w:tplc="691AA92E">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8D064C7"/>
    <w:multiLevelType w:val="hybridMultilevel"/>
    <w:tmpl w:val="EDEAD1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6B086E20">
      <w:start w:val="1"/>
      <w:numFmt w:val="bullet"/>
      <w:lvlText w:val=""/>
      <w:lvlJc w:val="left"/>
      <w:pPr>
        <w:tabs>
          <w:tab w:val="num" w:pos="1080"/>
        </w:tabs>
        <w:ind w:left="1080" w:hanging="360"/>
      </w:pPr>
      <w:rPr>
        <w:rFonts w:ascii="Wingdings" w:hAnsi="Wingdings" w:hint="default"/>
      </w:rPr>
    </w:lvl>
    <w:lvl w:ilvl="1" w:tplc="34C00E90" w:tentative="1">
      <w:start w:val="1"/>
      <w:numFmt w:val="bullet"/>
      <w:lvlText w:val="o"/>
      <w:lvlJc w:val="left"/>
      <w:pPr>
        <w:tabs>
          <w:tab w:val="num" w:pos="1800"/>
        </w:tabs>
        <w:ind w:left="1800" w:hanging="360"/>
      </w:pPr>
      <w:rPr>
        <w:rFonts w:ascii="Courier New" w:hAnsi="Courier New" w:cs="Courier New" w:hint="default"/>
      </w:rPr>
    </w:lvl>
    <w:lvl w:ilvl="2" w:tplc="285815DE" w:tentative="1">
      <w:start w:val="1"/>
      <w:numFmt w:val="bullet"/>
      <w:lvlText w:val=""/>
      <w:lvlJc w:val="left"/>
      <w:pPr>
        <w:tabs>
          <w:tab w:val="num" w:pos="2520"/>
        </w:tabs>
        <w:ind w:left="2520" w:hanging="360"/>
      </w:pPr>
      <w:rPr>
        <w:rFonts w:ascii="Wingdings" w:hAnsi="Wingdings" w:hint="default"/>
      </w:rPr>
    </w:lvl>
    <w:lvl w:ilvl="3" w:tplc="36E2EE36" w:tentative="1">
      <w:start w:val="1"/>
      <w:numFmt w:val="bullet"/>
      <w:lvlText w:val=""/>
      <w:lvlJc w:val="left"/>
      <w:pPr>
        <w:tabs>
          <w:tab w:val="num" w:pos="3240"/>
        </w:tabs>
        <w:ind w:left="3240" w:hanging="360"/>
      </w:pPr>
      <w:rPr>
        <w:rFonts w:ascii="Symbol" w:hAnsi="Symbol" w:hint="default"/>
      </w:rPr>
    </w:lvl>
    <w:lvl w:ilvl="4" w:tplc="37447FFE" w:tentative="1">
      <w:start w:val="1"/>
      <w:numFmt w:val="bullet"/>
      <w:lvlText w:val="o"/>
      <w:lvlJc w:val="left"/>
      <w:pPr>
        <w:tabs>
          <w:tab w:val="num" w:pos="3960"/>
        </w:tabs>
        <w:ind w:left="3960" w:hanging="360"/>
      </w:pPr>
      <w:rPr>
        <w:rFonts w:ascii="Courier New" w:hAnsi="Courier New" w:cs="Courier New" w:hint="default"/>
      </w:rPr>
    </w:lvl>
    <w:lvl w:ilvl="5" w:tplc="A9A83522" w:tentative="1">
      <w:start w:val="1"/>
      <w:numFmt w:val="bullet"/>
      <w:lvlText w:val=""/>
      <w:lvlJc w:val="left"/>
      <w:pPr>
        <w:tabs>
          <w:tab w:val="num" w:pos="4680"/>
        </w:tabs>
        <w:ind w:left="4680" w:hanging="360"/>
      </w:pPr>
      <w:rPr>
        <w:rFonts w:ascii="Wingdings" w:hAnsi="Wingdings" w:hint="default"/>
      </w:rPr>
    </w:lvl>
    <w:lvl w:ilvl="6" w:tplc="CC8A6BCA" w:tentative="1">
      <w:start w:val="1"/>
      <w:numFmt w:val="bullet"/>
      <w:lvlText w:val=""/>
      <w:lvlJc w:val="left"/>
      <w:pPr>
        <w:tabs>
          <w:tab w:val="num" w:pos="5400"/>
        </w:tabs>
        <w:ind w:left="5400" w:hanging="360"/>
      </w:pPr>
      <w:rPr>
        <w:rFonts w:ascii="Symbol" w:hAnsi="Symbol" w:hint="default"/>
      </w:rPr>
    </w:lvl>
    <w:lvl w:ilvl="7" w:tplc="81AE6F76" w:tentative="1">
      <w:start w:val="1"/>
      <w:numFmt w:val="bullet"/>
      <w:lvlText w:val="o"/>
      <w:lvlJc w:val="left"/>
      <w:pPr>
        <w:tabs>
          <w:tab w:val="num" w:pos="6120"/>
        </w:tabs>
        <w:ind w:left="6120" w:hanging="360"/>
      </w:pPr>
      <w:rPr>
        <w:rFonts w:ascii="Courier New" w:hAnsi="Courier New" w:cs="Courier New" w:hint="default"/>
      </w:rPr>
    </w:lvl>
    <w:lvl w:ilvl="8" w:tplc="99B05E78"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5"/>
  </w:num>
  <w:num w:numId="3">
    <w:abstractNumId w:val="8"/>
  </w:num>
  <w:num w:numId="4">
    <w:abstractNumId w:val="16"/>
  </w:num>
  <w:num w:numId="5">
    <w:abstractNumId w:val="7"/>
  </w:num>
  <w:num w:numId="6">
    <w:abstractNumId w:val="6"/>
  </w:num>
  <w:num w:numId="7">
    <w:abstractNumId w:val="25"/>
  </w:num>
  <w:num w:numId="8">
    <w:abstractNumId w:val="23"/>
  </w:num>
  <w:num w:numId="9">
    <w:abstractNumId w:val="3"/>
  </w:num>
  <w:num w:numId="10">
    <w:abstractNumId w:val="3"/>
  </w:num>
  <w:num w:numId="11">
    <w:abstractNumId w:val="1"/>
  </w:num>
  <w:num w:numId="12">
    <w:abstractNumId w:val="21"/>
  </w:num>
  <w:num w:numId="13">
    <w:abstractNumId w:val="9"/>
  </w:num>
  <w:num w:numId="14">
    <w:abstractNumId w:val="24"/>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7"/>
  </w:num>
  <w:num w:numId="21">
    <w:abstractNumId w:val="13"/>
  </w:num>
  <w:num w:numId="22">
    <w:abstractNumId w:val="17"/>
  </w:num>
  <w:num w:numId="23">
    <w:abstractNumId w:val="26"/>
  </w:num>
  <w:num w:numId="24">
    <w:abstractNumId w:val="18"/>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3B5C"/>
    <w:rsid w:val="000B6591"/>
    <w:rsid w:val="000C6C97"/>
    <w:rsid w:val="000D2884"/>
    <w:rsid w:val="000D28AB"/>
    <w:rsid w:val="000D3CA7"/>
    <w:rsid w:val="000E259A"/>
    <w:rsid w:val="000E46B9"/>
    <w:rsid w:val="000F5809"/>
    <w:rsid w:val="00100883"/>
    <w:rsid w:val="00105F70"/>
    <w:rsid w:val="00106A74"/>
    <w:rsid w:val="00107439"/>
    <w:rsid w:val="00145EBA"/>
    <w:rsid w:val="001471B1"/>
    <w:rsid w:val="001652C1"/>
    <w:rsid w:val="00165B15"/>
    <w:rsid w:val="00166126"/>
    <w:rsid w:val="001679C9"/>
    <w:rsid w:val="00182D39"/>
    <w:rsid w:val="0018311B"/>
    <w:rsid w:val="00192B13"/>
    <w:rsid w:val="00193556"/>
    <w:rsid w:val="001B37A8"/>
    <w:rsid w:val="001B621F"/>
    <w:rsid w:val="001C2B09"/>
    <w:rsid w:val="001C2C10"/>
    <w:rsid w:val="001C316E"/>
    <w:rsid w:val="001C4A6B"/>
    <w:rsid w:val="001E0A94"/>
    <w:rsid w:val="001F15D7"/>
    <w:rsid w:val="001F475A"/>
    <w:rsid w:val="002015E7"/>
    <w:rsid w:val="00202C70"/>
    <w:rsid w:val="00204CBF"/>
    <w:rsid w:val="00212195"/>
    <w:rsid w:val="0023258C"/>
    <w:rsid w:val="00240551"/>
    <w:rsid w:val="00243F2C"/>
    <w:rsid w:val="00246DCB"/>
    <w:rsid w:val="0026172A"/>
    <w:rsid w:val="00266009"/>
    <w:rsid w:val="00274011"/>
    <w:rsid w:val="002748B7"/>
    <w:rsid w:val="00295A22"/>
    <w:rsid w:val="002A4CCF"/>
    <w:rsid w:val="002B553E"/>
    <w:rsid w:val="002C6C32"/>
    <w:rsid w:val="002D03F1"/>
    <w:rsid w:val="002D4C12"/>
    <w:rsid w:val="002E2160"/>
    <w:rsid w:val="002F0971"/>
    <w:rsid w:val="002F0D46"/>
    <w:rsid w:val="002F2BF0"/>
    <w:rsid w:val="002F691A"/>
    <w:rsid w:val="00301ACB"/>
    <w:rsid w:val="00304C54"/>
    <w:rsid w:val="003073CB"/>
    <w:rsid w:val="00316685"/>
    <w:rsid w:val="003176D8"/>
    <w:rsid w:val="0032045C"/>
    <w:rsid w:val="00321BCC"/>
    <w:rsid w:val="00322AAD"/>
    <w:rsid w:val="00330E46"/>
    <w:rsid w:val="00335F41"/>
    <w:rsid w:val="00346E76"/>
    <w:rsid w:val="00363B6A"/>
    <w:rsid w:val="00372D0D"/>
    <w:rsid w:val="003735CB"/>
    <w:rsid w:val="00374550"/>
    <w:rsid w:val="00374638"/>
    <w:rsid w:val="00376CD7"/>
    <w:rsid w:val="00377956"/>
    <w:rsid w:val="003811C2"/>
    <w:rsid w:val="0039431B"/>
    <w:rsid w:val="003960FE"/>
    <w:rsid w:val="00396EC9"/>
    <w:rsid w:val="003A1915"/>
    <w:rsid w:val="003A1E25"/>
    <w:rsid w:val="003C0573"/>
    <w:rsid w:val="003C2711"/>
    <w:rsid w:val="003C5F4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70A4E"/>
    <w:rsid w:val="004765CF"/>
    <w:rsid w:val="00485B5D"/>
    <w:rsid w:val="004A383D"/>
    <w:rsid w:val="004B34BA"/>
    <w:rsid w:val="004B5826"/>
    <w:rsid w:val="004B6A02"/>
    <w:rsid w:val="004C02AA"/>
    <w:rsid w:val="004C0632"/>
    <w:rsid w:val="004C0FE9"/>
    <w:rsid w:val="004C3C3B"/>
    <w:rsid w:val="004C40C4"/>
    <w:rsid w:val="004C7A0B"/>
    <w:rsid w:val="004F0A1C"/>
    <w:rsid w:val="00503B1F"/>
    <w:rsid w:val="00507768"/>
    <w:rsid w:val="00513E43"/>
    <w:rsid w:val="00517A95"/>
    <w:rsid w:val="00522483"/>
    <w:rsid w:val="005264A9"/>
    <w:rsid w:val="00531AB5"/>
    <w:rsid w:val="00533961"/>
    <w:rsid w:val="00536AFA"/>
    <w:rsid w:val="00540F2C"/>
    <w:rsid w:val="00545CDB"/>
    <w:rsid w:val="00546A76"/>
    <w:rsid w:val="00557B5B"/>
    <w:rsid w:val="005A384C"/>
    <w:rsid w:val="005A7C11"/>
    <w:rsid w:val="005B12EC"/>
    <w:rsid w:val="005B373E"/>
    <w:rsid w:val="005C19FC"/>
    <w:rsid w:val="005C6706"/>
    <w:rsid w:val="005C7732"/>
    <w:rsid w:val="005D4C3A"/>
    <w:rsid w:val="005D59C5"/>
    <w:rsid w:val="005E5533"/>
    <w:rsid w:val="005E67B4"/>
    <w:rsid w:val="005F379F"/>
    <w:rsid w:val="005F625D"/>
    <w:rsid w:val="00603C42"/>
    <w:rsid w:val="00605AD7"/>
    <w:rsid w:val="00606C9E"/>
    <w:rsid w:val="00622E04"/>
    <w:rsid w:val="006309A2"/>
    <w:rsid w:val="006311D4"/>
    <w:rsid w:val="00643791"/>
    <w:rsid w:val="0065041B"/>
    <w:rsid w:val="00670762"/>
    <w:rsid w:val="006736E0"/>
    <w:rsid w:val="00680C24"/>
    <w:rsid w:val="00681E96"/>
    <w:rsid w:val="00682904"/>
    <w:rsid w:val="006967AF"/>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417F7"/>
    <w:rsid w:val="007445B7"/>
    <w:rsid w:val="00747635"/>
    <w:rsid w:val="007634DE"/>
    <w:rsid w:val="00771C75"/>
    <w:rsid w:val="00777305"/>
    <w:rsid w:val="00787D5C"/>
    <w:rsid w:val="0079034E"/>
    <w:rsid w:val="007905AF"/>
    <w:rsid w:val="007905DD"/>
    <w:rsid w:val="007A3152"/>
    <w:rsid w:val="007A6939"/>
    <w:rsid w:val="007B4DB4"/>
    <w:rsid w:val="007C1E7F"/>
    <w:rsid w:val="007C5A0C"/>
    <w:rsid w:val="007D5CDF"/>
    <w:rsid w:val="007D65C7"/>
    <w:rsid w:val="007E5465"/>
    <w:rsid w:val="007F11B3"/>
    <w:rsid w:val="007F7A88"/>
    <w:rsid w:val="0080004F"/>
    <w:rsid w:val="00804FF7"/>
    <w:rsid w:val="00812173"/>
    <w:rsid w:val="00813314"/>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2BC"/>
    <w:rsid w:val="009403C9"/>
    <w:rsid w:val="00947F4C"/>
    <w:rsid w:val="00951CC1"/>
    <w:rsid w:val="009705FA"/>
    <w:rsid w:val="0097375A"/>
    <w:rsid w:val="00974D57"/>
    <w:rsid w:val="00977112"/>
    <w:rsid w:val="009918E8"/>
    <w:rsid w:val="009A093A"/>
    <w:rsid w:val="009A1AF3"/>
    <w:rsid w:val="009A2A7B"/>
    <w:rsid w:val="009A6791"/>
    <w:rsid w:val="009B6E96"/>
    <w:rsid w:val="009B71B9"/>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463A"/>
    <w:rsid w:val="00A35CE0"/>
    <w:rsid w:val="00A36286"/>
    <w:rsid w:val="00A37442"/>
    <w:rsid w:val="00A41BEC"/>
    <w:rsid w:val="00A41EDF"/>
    <w:rsid w:val="00A43297"/>
    <w:rsid w:val="00A53EE0"/>
    <w:rsid w:val="00A57352"/>
    <w:rsid w:val="00A74492"/>
    <w:rsid w:val="00A820DE"/>
    <w:rsid w:val="00A8412E"/>
    <w:rsid w:val="00A93C16"/>
    <w:rsid w:val="00AA75AF"/>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376A"/>
    <w:rsid w:val="00B36031"/>
    <w:rsid w:val="00B36491"/>
    <w:rsid w:val="00B54E8D"/>
    <w:rsid w:val="00B5596D"/>
    <w:rsid w:val="00B55CD9"/>
    <w:rsid w:val="00B62703"/>
    <w:rsid w:val="00B6387D"/>
    <w:rsid w:val="00B67C45"/>
    <w:rsid w:val="00B67CAE"/>
    <w:rsid w:val="00B826E5"/>
    <w:rsid w:val="00B8342C"/>
    <w:rsid w:val="00B87052"/>
    <w:rsid w:val="00B91EB3"/>
    <w:rsid w:val="00BA16BB"/>
    <w:rsid w:val="00BA4F7F"/>
    <w:rsid w:val="00BB3EA9"/>
    <w:rsid w:val="00BB745F"/>
    <w:rsid w:val="00BC564B"/>
    <w:rsid w:val="00BD53CD"/>
    <w:rsid w:val="00BE6222"/>
    <w:rsid w:val="00BF1450"/>
    <w:rsid w:val="00C03A46"/>
    <w:rsid w:val="00C0494E"/>
    <w:rsid w:val="00C11D8C"/>
    <w:rsid w:val="00C27B90"/>
    <w:rsid w:val="00C36ECC"/>
    <w:rsid w:val="00C42714"/>
    <w:rsid w:val="00C52D52"/>
    <w:rsid w:val="00C542A6"/>
    <w:rsid w:val="00C5563F"/>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D17E8"/>
    <w:rsid w:val="00CD2F41"/>
    <w:rsid w:val="00CE0A08"/>
    <w:rsid w:val="00CE2DE6"/>
    <w:rsid w:val="00D11806"/>
    <w:rsid w:val="00D136A8"/>
    <w:rsid w:val="00D14011"/>
    <w:rsid w:val="00D207E3"/>
    <w:rsid w:val="00D42A7F"/>
    <w:rsid w:val="00D43A77"/>
    <w:rsid w:val="00D50ADA"/>
    <w:rsid w:val="00D569E2"/>
    <w:rsid w:val="00D64F9A"/>
    <w:rsid w:val="00D6512D"/>
    <w:rsid w:val="00D66C2E"/>
    <w:rsid w:val="00D70342"/>
    <w:rsid w:val="00D77D03"/>
    <w:rsid w:val="00D93EF4"/>
    <w:rsid w:val="00DA3832"/>
    <w:rsid w:val="00DB2CC5"/>
    <w:rsid w:val="00DB5E8D"/>
    <w:rsid w:val="00DC2CF2"/>
    <w:rsid w:val="00DD42A0"/>
    <w:rsid w:val="00DE000D"/>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F04994"/>
    <w:rsid w:val="00F144D3"/>
    <w:rsid w:val="00F16577"/>
    <w:rsid w:val="00F24089"/>
    <w:rsid w:val="00F3269F"/>
    <w:rsid w:val="00F36299"/>
    <w:rsid w:val="00F36FC8"/>
    <w:rsid w:val="00F40F01"/>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unhideWhenUsed/>
    <w:rsid w:val="008F1852"/>
  </w:style>
  <w:style w:type="character" w:customStyle="1" w:styleId="ProsttextChar">
    <w:name w:val="Prostý text Char"/>
    <w:aliases w:val="Plain Text (Czech Radio) Char"/>
    <w:basedOn w:val="Standardnpsmoodstavce"/>
    <w:link w:val="Prosttext"/>
    <w:uiPriority w:val="99"/>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27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61FE996-31EB-4978-B3CF-5D2AC4CA2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1765</Words>
  <Characters>10414</Characters>
  <Application>Microsoft Office Word</Application>
  <DocSecurity>0</DocSecurity>
  <Lines>86</Lines>
  <Paragraphs>24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12155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30</cp:revision>
  <dcterms:created xsi:type="dcterms:W3CDTF">2017-04-27T06:49:00Z</dcterms:created>
  <dcterms:modified xsi:type="dcterms:W3CDTF">2024-10-02T09:18:00Z</dcterms:modified>
</cp:coreProperties>
</file>